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A84" w:rsidRPr="00A70D08" w:rsidRDefault="00692D74" w:rsidP="00A70D08">
      <w:pPr>
        <w:suppressAutoHyphens w:val="0"/>
        <w:spacing w:after="120" w:line="240" w:lineRule="auto"/>
        <w:jc w:val="both"/>
        <w:rPr>
          <w:rFonts w:ascii="Times New Roman" w:hAnsi="Times New Roman"/>
          <w:b/>
          <w:bCs/>
          <w:sz w:val="24"/>
          <w:szCs w:val="24"/>
          <w:lang w:val="vi-VN"/>
        </w:rPr>
      </w:pPr>
      <w:r w:rsidRPr="00A70D08">
        <w:rPr>
          <w:rFonts w:ascii="Times New Roman" w:hAnsi="Times New Roman"/>
          <w:b/>
          <w:bCs/>
          <w:sz w:val="24"/>
          <w:szCs w:val="24"/>
          <w:lang w:val="vi-VN"/>
        </w:rPr>
        <w:t xml:space="preserve">Điều 2. Chính sách </w:t>
      </w:r>
      <w:r w:rsidR="0063082D" w:rsidRPr="00A70D08">
        <w:rPr>
          <w:rFonts w:ascii="Times New Roman" w:hAnsi="Times New Roman"/>
          <w:b/>
          <w:bCs/>
          <w:sz w:val="24"/>
          <w:szCs w:val="24"/>
          <w:lang w:val="vi-VN"/>
        </w:rPr>
        <w:t xml:space="preserve">thưởng </w:t>
      </w:r>
      <w:r w:rsidRPr="00A70D08">
        <w:rPr>
          <w:rFonts w:ascii="Times New Roman" w:hAnsi="Times New Roman"/>
          <w:b/>
          <w:bCs/>
          <w:sz w:val="24"/>
          <w:szCs w:val="24"/>
          <w:lang w:val="vi-VN"/>
        </w:rPr>
        <w:t>DPA Ưu đãi</w:t>
      </w:r>
    </w:p>
    <w:p w:rsidR="00D17A84" w:rsidRPr="00A70D08" w:rsidRDefault="0063082D" w:rsidP="00A70D08">
      <w:pPr>
        <w:pStyle w:val="ListParagraph"/>
        <w:numPr>
          <w:ilvl w:val="0"/>
          <w:numId w:val="34"/>
        </w:numPr>
        <w:suppressAutoHyphens w:val="0"/>
        <w:spacing w:after="120" w:line="240" w:lineRule="auto"/>
        <w:ind w:left="426" w:hanging="426"/>
        <w:jc w:val="both"/>
        <w:rPr>
          <w:rFonts w:ascii="Times New Roman" w:hAnsi="Times New Roman"/>
          <w:b/>
          <w:bCs/>
          <w:sz w:val="24"/>
          <w:szCs w:val="24"/>
        </w:rPr>
      </w:pPr>
      <w:r w:rsidRPr="00A70D08">
        <w:rPr>
          <w:rFonts w:ascii="Times New Roman" w:hAnsi="Times New Roman"/>
          <w:b/>
          <w:bCs/>
          <w:sz w:val="24"/>
          <w:szCs w:val="24"/>
        </w:rPr>
        <w:t>Quy định chung về DPA Ưu đãi</w:t>
      </w:r>
    </w:p>
    <w:p w:rsidR="004608A3" w:rsidRPr="00A70D08" w:rsidRDefault="004608A3" w:rsidP="00A70D08">
      <w:pPr>
        <w:pStyle w:val="ListParagraph"/>
        <w:numPr>
          <w:ilvl w:val="0"/>
          <w:numId w:val="13"/>
        </w:numPr>
        <w:tabs>
          <w:tab w:val="right" w:leader="dot" w:pos="8505"/>
        </w:tabs>
        <w:spacing w:after="120" w:line="240" w:lineRule="auto"/>
        <w:jc w:val="both"/>
        <w:rPr>
          <w:rFonts w:ascii="Times New Roman" w:hAnsi="Times New Roman"/>
          <w:bCs/>
          <w:iCs/>
          <w:sz w:val="24"/>
          <w:szCs w:val="24"/>
        </w:rPr>
      </w:pPr>
      <w:r w:rsidRPr="00A70D08">
        <w:rPr>
          <w:rFonts w:ascii="Times New Roman" w:hAnsi="Times New Roman"/>
          <w:sz w:val="24"/>
          <w:szCs w:val="24"/>
        </w:rPr>
        <w:t xml:space="preserve">Chính sách này thay thế toàn bộ các phụ lục, thỏa thuận hoặc hợp đồng liên quan đến </w:t>
      </w:r>
      <w:r w:rsidRPr="00A70D08">
        <w:rPr>
          <w:rFonts w:ascii="Times New Roman" w:hAnsi="Times New Roman"/>
          <w:bCs/>
          <w:iCs/>
          <w:sz w:val="24"/>
          <w:szCs w:val="24"/>
        </w:rPr>
        <w:t>DPA Ưu đãi đã được ký kết trước đây.</w:t>
      </w:r>
    </w:p>
    <w:p w:rsidR="0063082D" w:rsidRPr="00A70D08" w:rsidRDefault="0063082D" w:rsidP="00A70D08">
      <w:pPr>
        <w:pStyle w:val="ListParagraph"/>
        <w:numPr>
          <w:ilvl w:val="0"/>
          <w:numId w:val="13"/>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DPA Ưu đãi bắt đầu được tính kể từ ngày ký các Phụ lục có các điều khoản về DPA Ưu đãi.</w:t>
      </w:r>
    </w:p>
    <w:p w:rsidR="0063082D" w:rsidRPr="00A70D08" w:rsidRDefault="0063082D" w:rsidP="00A70D08">
      <w:pPr>
        <w:pStyle w:val="ListParagraph"/>
        <w:numPr>
          <w:ilvl w:val="0"/>
          <w:numId w:val="13"/>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DPA Ưu đãi không </w:t>
      </w:r>
      <w:r w:rsidR="004608A3" w:rsidRPr="00A70D08">
        <w:rPr>
          <w:rFonts w:ascii="Times New Roman" w:hAnsi="Times New Roman"/>
          <w:sz w:val="24"/>
          <w:szCs w:val="24"/>
        </w:rPr>
        <w:t xml:space="preserve">được quy đổi thành tiền mặt, không được chuyển nhượng, trao đổi hoặc </w:t>
      </w:r>
      <w:r w:rsidRPr="00A70D08">
        <w:rPr>
          <w:rFonts w:ascii="Times New Roman" w:hAnsi="Times New Roman"/>
          <w:sz w:val="24"/>
          <w:szCs w:val="24"/>
        </w:rPr>
        <w:t>thanh khoả</w:t>
      </w:r>
      <w:r w:rsidR="004608A3" w:rsidRPr="00A70D08">
        <w:rPr>
          <w:rFonts w:ascii="Times New Roman" w:hAnsi="Times New Roman"/>
          <w:sz w:val="24"/>
          <w:szCs w:val="24"/>
        </w:rPr>
        <w:t>n thành bất kỳ tài sản nào dưới bất kỳ hình thức nào.</w:t>
      </w:r>
    </w:p>
    <w:p w:rsidR="0063082D" w:rsidRPr="00A70D08" w:rsidRDefault="0063082D" w:rsidP="00A70D08">
      <w:pPr>
        <w:pStyle w:val="ListParagraph"/>
        <w:numPr>
          <w:ilvl w:val="0"/>
          <w:numId w:val="13"/>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Mọi quyết định cuối cùng liên quan đến việc ghi nhận và phân bổ DPA Ưu đãi sẽ do Ban Giám đố</w:t>
      </w:r>
      <w:r w:rsidR="00280F92" w:rsidRPr="00A70D08">
        <w:rPr>
          <w:rFonts w:ascii="Times New Roman" w:hAnsi="Times New Roman"/>
          <w:sz w:val="24"/>
          <w:szCs w:val="24"/>
        </w:rPr>
        <w:t>c toàn quyền quyết định.</w:t>
      </w:r>
    </w:p>
    <w:p w:rsidR="0063082D" w:rsidRPr="00A70D08" w:rsidRDefault="0063082D" w:rsidP="00A70D08">
      <w:pPr>
        <w:pStyle w:val="ListParagraph"/>
        <w:numPr>
          <w:ilvl w:val="0"/>
          <w:numId w:val="13"/>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Công ty có trách nhiệm thông báo cho các cá nhân liên quan về kết quả đạt/không đạ</w:t>
      </w:r>
      <w:r w:rsidR="00FD0F1E" w:rsidRPr="00A70D08">
        <w:rPr>
          <w:rFonts w:ascii="Times New Roman" w:hAnsi="Times New Roman"/>
          <w:sz w:val="24"/>
          <w:szCs w:val="24"/>
        </w:rPr>
        <w:t xml:space="preserve">t KPI DPA Ưu đãi. Việc thông báo được thực hiện hàng tháng trong khoảng thời gian từ ngày 10 – 15 của tháng kế tiếp. </w:t>
      </w:r>
    </w:p>
    <w:p w:rsidR="0063082D" w:rsidRPr="00A70D08" w:rsidRDefault="0063082D" w:rsidP="00A70D08">
      <w:pPr>
        <w:pStyle w:val="ListParagraph"/>
        <w:numPr>
          <w:ilvl w:val="0"/>
          <w:numId w:val="34"/>
        </w:numPr>
        <w:tabs>
          <w:tab w:val="right" w:leader="dot" w:pos="8505"/>
        </w:tabs>
        <w:spacing w:after="120" w:line="240" w:lineRule="auto"/>
        <w:ind w:left="426" w:hanging="426"/>
        <w:jc w:val="both"/>
        <w:rPr>
          <w:rFonts w:ascii="Times New Roman" w:hAnsi="Times New Roman"/>
          <w:b/>
          <w:sz w:val="24"/>
          <w:szCs w:val="24"/>
        </w:rPr>
      </w:pPr>
      <w:r w:rsidRPr="00A70D08">
        <w:rPr>
          <w:rFonts w:ascii="Times New Roman" w:hAnsi="Times New Roman"/>
          <w:b/>
          <w:sz w:val="24"/>
          <w:szCs w:val="24"/>
        </w:rPr>
        <w:t>Điều kiện chung để nhận thưởng DPA Ưu đãi.</w:t>
      </w:r>
      <w:bookmarkStart w:id="0" w:name="_GoBack"/>
      <w:bookmarkEnd w:id="0"/>
    </w:p>
    <w:p w:rsidR="0063082D" w:rsidRPr="00A70D08" w:rsidRDefault="0063082D" w:rsidP="00A70D08">
      <w:pPr>
        <w:tabs>
          <w:tab w:val="right" w:leader="dot" w:pos="8505"/>
        </w:tabs>
        <w:spacing w:after="120" w:line="240" w:lineRule="auto"/>
        <w:jc w:val="both"/>
        <w:rPr>
          <w:rFonts w:ascii="Times New Roman" w:hAnsi="Times New Roman"/>
          <w:sz w:val="24"/>
          <w:szCs w:val="24"/>
          <w:lang w:val="vi-VN"/>
        </w:rPr>
      </w:pPr>
      <w:r w:rsidRPr="00A70D08">
        <w:rPr>
          <w:rFonts w:ascii="Times New Roman" w:hAnsi="Times New Roman"/>
          <w:sz w:val="24"/>
          <w:szCs w:val="24"/>
          <w:lang w:val="vi-VN"/>
        </w:rPr>
        <w:t>Điều kiện để được xét thưởng DPA Ưu đãi bao gồm:</w:t>
      </w:r>
    </w:p>
    <w:p w:rsidR="0063082D" w:rsidRPr="00A70D08" w:rsidRDefault="0063082D" w:rsidP="00A70D08">
      <w:pPr>
        <w:pStyle w:val="ListParagraph"/>
        <w:numPr>
          <w:ilvl w:val="0"/>
          <w:numId w:val="14"/>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Đạt KPI doanh số quý, KPI Văn hóa quý, đạt chỉ tiêu về phát triển đội ngũ theo quy định chi tiết tại </w:t>
      </w:r>
      <w:r w:rsidR="00FD0F1E" w:rsidRPr="00A70D08">
        <w:rPr>
          <w:rFonts w:ascii="Times New Roman" w:hAnsi="Times New Roman"/>
          <w:sz w:val="24"/>
          <w:szCs w:val="24"/>
        </w:rPr>
        <w:t xml:space="preserve">Phụ lục </w:t>
      </w:r>
      <w:r w:rsidRPr="00A70D08">
        <w:rPr>
          <w:rFonts w:ascii="Times New Roman" w:hAnsi="Times New Roman"/>
          <w:sz w:val="24"/>
          <w:szCs w:val="24"/>
        </w:rPr>
        <w:t>này.</w:t>
      </w:r>
    </w:p>
    <w:p w:rsidR="0063082D" w:rsidRPr="00A70D08" w:rsidRDefault="0063082D" w:rsidP="00A70D08">
      <w:pPr>
        <w:pStyle w:val="ListParagraph"/>
        <w:numPr>
          <w:ilvl w:val="0"/>
          <w:numId w:val="14"/>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Đã ký Hợp đồng Hợp tác và phụ lục Hợp đồng DPA Ưu đãi với Công ty TNHH Đầu tư và Thương mại Đại Phúc An.</w:t>
      </w:r>
    </w:p>
    <w:p w:rsidR="0063082D" w:rsidRPr="00A70D08" w:rsidRDefault="0063082D" w:rsidP="00A70D08">
      <w:pPr>
        <w:tabs>
          <w:tab w:val="right" w:leader="dot" w:pos="8505"/>
        </w:tabs>
        <w:spacing w:after="120" w:line="240" w:lineRule="auto"/>
        <w:jc w:val="both"/>
        <w:rPr>
          <w:rFonts w:ascii="Times New Roman" w:hAnsi="Times New Roman"/>
          <w:sz w:val="24"/>
          <w:szCs w:val="24"/>
          <w:lang w:val="vi-VN"/>
        </w:rPr>
      </w:pPr>
      <w:r w:rsidRPr="00A70D08">
        <w:rPr>
          <w:rFonts w:ascii="Times New Roman" w:hAnsi="Times New Roman"/>
          <w:sz w:val="24"/>
          <w:szCs w:val="24"/>
          <w:lang w:val="vi-VN"/>
        </w:rPr>
        <w:t>Homeber chuyên nghiệp đượ</w:t>
      </w:r>
      <w:r w:rsidR="0023484A" w:rsidRPr="00A70D08">
        <w:rPr>
          <w:rFonts w:ascii="Times New Roman" w:hAnsi="Times New Roman"/>
          <w:sz w:val="24"/>
          <w:szCs w:val="24"/>
          <w:lang w:val="vi-VN"/>
        </w:rPr>
        <w:t>c tính khi thành</w:t>
      </w:r>
      <w:r w:rsidRPr="00A70D08">
        <w:rPr>
          <w:rFonts w:ascii="Times New Roman" w:hAnsi="Times New Roman"/>
          <w:sz w:val="24"/>
          <w:szCs w:val="24"/>
          <w:lang w:val="vi-VN"/>
        </w:rPr>
        <w:t xml:space="preserve"> viên đã ký Hợp đồng Hợp tác với Công ty, tham gia đầy đủ các buổi họp nhóm, phòng, trung tâm và Công ty. Trong trường hợp quá 01 (một) tháng thành viên không tham gia bất kỳ hoạt động nào của Công ty mà không có lý do chính đáng hoặc vi phạm nội dung Hợp đồng Hợp tác sẽ không được tính là Homeber chuyên nghiệp.</w:t>
      </w:r>
    </w:p>
    <w:p w:rsidR="0063082D" w:rsidRPr="00A70D08" w:rsidRDefault="0063082D" w:rsidP="00A70D08">
      <w:pPr>
        <w:tabs>
          <w:tab w:val="right" w:leader="dot" w:pos="8505"/>
        </w:tabs>
        <w:spacing w:after="120" w:line="240" w:lineRule="auto"/>
        <w:jc w:val="both"/>
        <w:rPr>
          <w:rFonts w:ascii="Times New Roman" w:hAnsi="Times New Roman"/>
          <w:b/>
          <w:sz w:val="24"/>
          <w:szCs w:val="24"/>
          <w:lang w:val="vi-VN"/>
        </w:rPr>
      </w:pPr>
      <w:r w:rsidRPr="00A70D08">
        <w:rPr>
          <w:rFonts w:ascii="Times New Roman" w:hAnsi="Times New Roman"/>
          <w:b/>
          <w:sz w:val="24"/>
          <w:szCs w:val="24"/>
          <w:lang w:val="vi-VN"/>
        </w:rPr>
        <w:t>2.3. Chính sách thưởng DPA Ưu đãi theo chức danh.</w:t>
      </w:r>
    </w:p>
    <w:p w:rsidR="003E77C4" w:rsidRPr="00A70D08" w:rsidRDefault="003E77C4" w:rsidP="00A70D08">
      <w:pPr>
        <w:tabs>
          <w:tab w:val="left" w:leader="dot" w:pos="5670"/>
          <w:tab w:val="right" w:leader="dot" w:pos="8505"/>
        </w:tabs>
        <w:spacing w:after="120" w:line="240" w:lineRule="auto"/>
        <w:ind w:left="709" w:hanging="709"/>
        <w:jc w:val="both"/>
        <w:rPr>
          <w:rFonts w:ascii="Times New Roman" w:hAnsi="Times New Roman"/>
          <w:b/>
          <w:sz w:val="24"/>
          <w:szCs w:val="24"/>
          <w:lang w:val="vi-VN"/>
        </w:rPr>
      </w:pPr>
      <w:r w:rsidRPr="00A70D08">
        <w:rPr>
          <w:rFonts w:ascii="Times New Roman" w:hAnsi="Times New Roman"/>
          <w:b/>
          <w:sz w:val="24"/>
          <w:szCs w:val="24"/>
          <w:lang w:val="vi-VN"/>
        </w:rPr>
        <w:t>2.3.1. Vị trí Leader – Trưở</w:t>
      </w:r>
      <w:r w:rsidR="003E61A0" w:rsidRPr="00A70D08">
        <w:rPr>
          <w:rFonts w:ascii="Times New Roman" w:hAnsi="Times New Roman"/>
          <w:b/>
          <w:sz w:val="24"/>
          <w:szCs w:val="24"/>
          <w:lang w:val="vi-VN"/>
        </w:rPr>
        <w:t>ng nhóm</w:t>
      </w:r>
    </w:p>
    <w:p w:rsidR="004B42AF" w:rsidRPr="00A70D08" w:rsidRDefault="003E77C4" w:rsidP="00A70D08">
      <w:pPr>
        <w:tabs>
          <w:tab w:val="right" w:leader="dot" w:pos="8505"/>
        </w:tabs>
        <w:spacing w:after="120" w:line="240" w:lineRule="auto"/>
        <w:jc w:val="both"/>
        <w:rPr>
          <w:rFonts w:ascii="Times New Roman" w:hAnsi="Times New Roman"/>
          <w:i/>
          <w:sz w:val="24"/>
          <w:szCs w:val="24"/>
          <w:lang w:val="vi-VN"/>
        </w:rPr>
      </w:pPr>
      <w:r w:rsidRPr="00A70D08">
        <w:rPr>
          <w:rFonts w:ascii="Times New Roman" w:hAnsi="Times New Roman"/>
          <w:i/>
          <w:sz w:val="24"/>
          <w:szCs w:val="24"/>
          <w:lang w:val="vi-VN"/>
        </w:rPr>
        <w:t>Điều kiện thăng tiế</w:t>
      </w:r>
      <w:r w:rsidR="00423A36" w:rsidRPr="00A70D08">
        <w:rPr>
          <w:rFonts w:ascii="Times New Roman" w:hAnsi="Times New Roman"/>
          <w:i/>
          <w:sz w:val="24"/>
          <w:szCs w:val="24"/>
          <w:lang w:val="vi-VN"/>
        </w:rPr>
        <w:t>n:</w:t>
      </w:r>
      <w:r w:rsidRPr="00A70D08">
        <w:rPr>
          <w:rFonts w:ascii="Times New Roman" w:hAnsi="Times New Roman"/>
          <w:i/>
          <w:sz w:val="24"/>
          <w:szCs w:val="24"/>
          <w:lang w:val="vi-VN"/>
        </w:rPr>
        <w:t xml:space="preserve"> </w:t>
      </w:r>
    </w:p>
    <w:p w:rsidR="004B42AF" w:rsidRPr="00A70D08" w:rsidRDefault="004B42AF" w:rsidP="00A70D08">
      <w:pPr>
        <w:pStyle w:val="ListParagraph"/>
        <w:numPr>
          <w:ilvl w:val="0"/>
          <w:numId w:val="25"/>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Leader ký Hợp đồng Hợp tác bao gồm Phụ lục DPA Ưu đãi.</w:t>
      </w:r>
    </w:p>
    <w:p w:rsidR="003E77C4" w:rsidRPr="00A70D08" w:rsidRDefault="003E77C4" w:rsidP="00A70D08">
      <w:pPr>
        <w:pStyle w:val="ListParagraph"/>
        <w:numPr>
          <w:ilvl w:val="0"/>
          <w:numId w:val="25"/>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Có ít nhất 05 (năm) Homeber chuyên nghiệp ký Hợp đồng Hợp tác.</w:t>
      </w:r>
    </w:p>
    <w:p w:rsidR="003E77C4" w:rsidRPr="00A70D08" w:rsidRDefault="003E77C4" w:rsidP="00A70D08">
      <w:pPr>
        <w:tabs>
          <w:tab w:val="right" w:leader="dot" w:pos="8505"/>
        </w:tabs>
        <w:spacing w:after="120" w:line="240" w:lineRule="auto"/>
        <w:jc w:val="both"/>
        <w:rPr>
          <w:rFonts w:ascii="Times New Roman" w:hAnsi="Times New Roman"/>
          <w:i/>
          <w:sz w:val="24"/>
          <w:szCs w:val="24"/>
        </w:rPr>
      </w:pPr>
      <w:r w:rsidRPr="00A70D08">
        <w:rPr>
          <w:rFonts w:ascii="Times New Roman" w:hAnsi="Times New Roman"/>
          <w:i/>
          <w:sz w:val="24"/>
          <w:szCs w:val="24"/>
        </w:rPr>
        <w:t>KPI doanh số quý:</w:t>
      </w:r>
    </w:p>
    <w:p w:rsidR="004B1D4D" w:rsidRPr="00A70D08" w:rsidRDefault="004B1D4D" w:rsidP="00A70D08">
      <w:pPr>
        <w:pStyle w:val="ListParagraph"/>
        <w:numPr>
          <w:ilvl w:val="0"/>
          <w:numId w:val="16"/>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Hoa hồng tri ân của cá nhân Leader đạt 60.000.000 VNĐ/tháng</w:t>
      </w:r>
      <w:r w:rsidRPr="00A70D08">
        <w:rPr>
          <w:rFonts w:ascii="Times New Roman" w:hAnsi="Times New Roman"/>
          <w:sz w:val="24"/>
          <w:szCs w:val="24"/>
          <w:lang w:val="en-US"/>
        </w:rPr>
        <w:t xml:space="preserve"> và duy trì liên tục</w:t>
      </w:r>
      <w:r w:rsidRPr="00A70D08">
        <w:rPr>
          <w:rFonts w:ascii="Times New Roman" w:hAnsi="Times New Roman"/>
          <w:sz w:val="24"/>
          <w:szCs w:val="24"/>
        </w:rPr>
        <w:t xml:space="preserve"> </w:t>
      </w:r>
      <w:r w:rsidRPr="00A70D08">
        <w:rPr>
          <w:rFonts w:ascii="Times New Roman" w:hAnsi="Times New Roman"/>
          <w:sz w:val="24"/>
          <w:szCs w:val="24"/>
          <w:lang w:val="en-US"/>
        </w:rPr>
        <w:t>trong 03 (ba) tháng.</w:t>
      </w:r>
    </w:p>
    <w:p w:rsidR="00FD0F1E" w:rsidRPr="00A70D08" w:rsidRDefault="00FD0F1E" w:rsidP="00A70D08">
      <w:pPr>
        <w:pStyle w:val="ListParagraph"/>
        <w:numPr>
          <w:ilvl w:val="0"/>
          <w:numId w:val="16"/>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Hoa hồng tri ân của cá nhân Leader = 6% * tổng thù lao</w:t>
      </w:r>
      <w:r w:rsidR="004B1D4D" w:rsidRPr="00A70D08">
        <w:rPr>
          <w:rFonts w:ascii="Times New Roman" w:hAnsi="Times New Roman"/>
          <w:sz w:val="24"/>
          <w:szCs w:val="24"/>
        </w:rPr>
        <w:t xml:space="preserve"> của</w:t>
      </w:r>
      <w:r w:rsidRPr="00A70D08">
        <w:rPr>
          <w:rFonts w:ascii="Times New Roman" w:hAnsi="Times New Roman"/>
          <w:sz w:val="24"/>
          <w:szCs w:val="24"/>
        </w:rPr>
        <w:t xml:space="preserve"> nhóm quản lý</w:t>
      </w:r>
      <w:r w:rsidR="00BE0807" w:rsidRPr="00A70D08">
        <w:rPr>
          <w:rFonts w:ascii="Times New Roman" w:hAnsi="Times New Roman"/>
          <w:sz w:val="24"/>
          <w:szCs w:val="24"/>
        </w:rPr>
        <w:t>.</w:t>
      </w:r>
    </w:p>
    <w:p w:rsidR="003E77C4" w:rsidRPr="00A70D08" w:rsidRDefault="003E77C4" w:rsidP="00A70D08">
      <w:pPr>
        <w:tabs>
          <w:tab w:val="right" w:leader="dot" w:pos="8505"/>
        </w:tabs>
        <w:spacing w:after="120" w:line="240" w:lineRule="auto"/>
        <w:jc w:val="both"/>
        <w:rPr>
          <w:rFonts w:ascii="Times New Roman" w:hAnsi="Times New Roman"/>
          <w:sz w:val="24"/>
          <w:szCs w:val="24"/>
          <w:lang w:val="vi-VN"/>
        </w:rPr>
      </w:pPr>
      <w:r w:rsidRPr="00A70D08">
        <w:rPr>
          <w:rFonts w:ascii="Times New Roman" w:hAnsi="Times New Roman"/>
          <w:i/>
          <w:sz w:val="24"/>
          <w:szCs w:val="24"/>
          <w:lang w:val="vi-VN"/>
        </w:rPr>
        <w:t>KPI Văn hóa:</w:t>
      </w:r>
      <w:r w:rsidRPr="00A70D08">
        <w:rPr>
          <w:rFonts w:ascii="Times New Roman" w:hAnsi="Times New Roman"/>
          <w:sz w:val="24"/>
          <w:szCs w:val="24"/>
          <w:lang w:val="vi-VN"/>
        </w:rPr>
        <w:t xml:space="preserve"> Họp nhóm tối thiểu 1 buổi/tuần, liên tục trong 03 (ba) tháng cùng quý.</w:t>
      </w:r>
    </w:p>
    <w:p w:rsidR="003E77C4" w:rsidRPr="00A70D08" w:rsidRDefault="003E77C4" w:rsidP="00A70D08">
      <w:pPr>
        <w:tabs>
          <w:tab w:val="right" w:leader="dot" w:pos="8505"/>
        </w:tabs>
        <w:spacing w:after="120" w:line="240" w:lineRule="auto"/>
        <w:jc w:val="both"/>
        <w:rPr>
          <w:rFonts w:ascii="Times New Roman" w:hAnsi="Times New Roman"/>
          <w:i/>
          <w:sz w:val="24"/>
          <w:szCs w:val="24"/>
        </w:rPr>
      </w:pPr>
      <w:r w:rsidRPr="00A70D08">
        <w:rPr>
          <w:rFonts w:ascii="Times New Roman" w:hAnsi="Times New Roman"/>
          <w:i/>
          <w:sz w:val="24"/>
          <w:szCs w:val="24"/>
        </w:rPr>
        <w:t xml:space="preserve">Thưởng khi đạt KPI: </w:t>
      </w:r>
    </w:p>
    <w:p w:rsidR="003E77C4" w:rsidRPr="00A70D08" w:rsidRDefault="003E77C4" w:rsidP="00A70D08">
      <w:pPr>
        <w:pStyle w:val="ListParagraph"/>
        <w:numPr>
          <w:ilvl w:val="0"/>
          <w:numId w:val="17"/>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Tiền mặt: 2.000.000 </w:t>
      </w:r>
      <w:r w:rsidR="00BE65EC" w:rsidRPr="00A70D08">
        <w:rPr>
          <w:rFonts w:ascii="Times New Roman" w:hAnsi="Times New Roman"/>
          <w:sz w:val="24"/>
          <w:szCs w:val="24"/>
        </w:rPr>
        <w:t>VNĐ</w:t>
      </w:r>
      <w:r w:rsidRPr="00A70D08">
        <w:rPr>
          <w:rFonts w:ascii="Times New Roman" w:hAnsi="Times New Roman"/>
          <w:sz w:val="24"/>
          <w:szCs w:val="24"/>
        </w:rPr>
        <w:t>/tháng</w:t>
      </w:r>
      <w:r w:rsidR="00945591" w:rsidRPr="00A70D08">
        <w:rPr>
          <w:rFonts w:ascii="Times New Roman" w:hAnsi="Times New Roman"/>
          <w:sz w:val="24"/>
          <w:szCs w:val="24"/>
          <w:lang w:val="en-US"/>
        </w:rPr>
        <w:t>.</w:t>
      </w:r>
    </w:p>
    <w:p w:rsidR="003E77C4" w:rsidRPr="00A70D08" w:rsidRDefault="003E77C4" w:rsidP="00A70D08">
      <w:pPr>
        <w:pStyle w:val="ListParagraph"/>
        <w:numPr>
          <w:ilvl w:val="0"/>
          <w:numId w:val="17"/>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Tiền mua DPA Ưu đãi: 6.000.000 </w:t>
      </w:r>
      <w:r w:rsidR="00BE65EC" w:rsidRPr="00A70D08">
        <w:rPr>
          <w:rFonts w:ascii="Times New Roman" w:hAnsi="Times New Roman"/>
          <w:sz w:val="24"/>
          <w:szCs w:val="24"/>
        </w:rPr>
        <w:t>VNĐ</w:t>
      </w:r>
      <w:r w:rsidRPr="00A70D08">
        <w:rPr>
          <w:rFonts w:ascii="Times New Roman" w:hAnsi="Times New Roman"/>
          <w:sz w:val="24"/>
          <w:szCs w:val="24"/>
        </w:rPr>
        <w:t>/tháng (theo đơn giá</w:t>
      </w:r>
      <w:r w:rsidR="004B1D4D" w:rsidRPr="00A70D08">
        <w:rPr>
          <w:rFonts w:ascii="Times New Roman" w:hAnsi="Times New Roman"/>
          <w:sz w:val="24"/>
          <w:szCs w:val="24"/>
        </w:rPr>
        <w:t xml:space="preserve"> của DPA Phổ thông</w:t>
      </w:r>
      <w:r w:rsidRPr="00A70D08">
        <w:rPr>
          <w:rFonts w:ascii="Times New Roman" w:hAnsi="Times New Roman"/>
          <w:sz w:val="24"/>
          <w:szCs w:val="24"/>
        </w:rPr>
        <w:t xml:space="preserve"> từng giai đoạn)</w:t>
      </w:r>
      <w:r w:rsidR="00945591" w:rsidRPr="00A70D08">
        <w:rPr>
          <w:rFonts w:ascii="Times New Roman" w:hAnsi="Times New Roman"/>
          <w:sz w:val="24"/>
          <w:szCs w:val="24"/>
        </w:rPr>
        <w:t>.</w:t>
      </w:r>
    </w:p>
    <w:p w:rsidR="003E77C4" w:rsidRPr="00A70D08" w:rsidRDefault="003E77C4" w:rsidP="00A70D08">
      <w:pPr>
        <w:pStyle w:val="ListParagraph"/>
        <w:numPr>
          <w:ilvl w:val="2"/>
          <w:numId w:val="21"/>
        </w:numPr>
        <w:tabs>
          <w:tab w:val="right" w:leader="dot" w:pos="8505"/>
        </w:tabs>
        <w:spacing w:after="120" w:line="240" w:lineRule="auto"/>
        <w:jc w:val="both"/>
        <w:rPr>
          <w:rFonts w:ascii="Times New Roman" w:hAnsi="Times New Roman"/>
          <w:sz w:val="24"/>
          <w:szCs w:val="24"/>
        </w:rPr>
      </w:pPr>
      <w:r w:rsidRPr="00A70D08">
        <w:rPr>
          <w:rFonts w:ascii="Times New Roman" w:hAnsi="Times New Roman"/>
          <w:b/>
          <w:sz w:val="24"/>
          <w:szCs w:val="24"/>
        </w:rPr>
        <w:t>Vị trí AM (Acting Manager – Quyề</w:t>
      </w:r>
      <w:r w:rsidR="00945591" w:rsidRPr="00A70D08">
        <w:rPr>
          <w:rFonts w:ascii="Times New Roman" w:hAnsi="Times New Roman"/>
          <w:b/>
          <w:sz w:val="24"/>
          <w:szCs w:val="24"/>
        </w:rPr>
        <w:t xml:space="preserve">n </w:t>
      </w:r>
      <w:r w:rsidRPr="00A70D08">
        <w:rPr>
          <w:rFonts w:ascii="Times New Roman" w:hAnsi="Times New Roman"/>
          <w:b/>
          <w:sz w:val="24"/>
          <w:szCs w:val="24"/>
        </w:rPr>
        <w:t>quản lý kinh doanh) và M (Manager – Quản lý kinh doanh)</w:t>
      </w:r>
    </w:p>
    <w:p w:rsidR="004B42AF" w:rsidRPr="00A70D08" w:rsidRDefault="003E77C4" w:rsidP="00A70D08">
      <w:pPr>
        <w:tabs>
          <w:tab w:val="right" w:leader="dot" w:pos="8505"/>
        </w:tabs>
        <w:spacing w:after="120" w:line="240" w:lineRule="auto"/>
        <w:jc w:val="both"/>
        <w:rPr>
          <w:rFonts w:ascii="Times New Roman" w:hAnsi="Times New Roman"/>
          <w:sz w:val="24"/>
          <w:szCs w:val="24"/>
        </w:rPr>
      </w:pPr>
      <w:r w:rsidRPr="00A70D08">
        <w:rPr>
          <w:rFonts w:ascii="Times New Roman" w:hAnsi="Times New Roman"/>
          <w:i/>
          <w:sz w:val="24"/>
          <w:szCs w:val="24"/>
        </w:rPr>
        <w:t>Điều kiện thăng tiế</w:t>
      </w:r>
      <w:r w:rsidR="00423A36" w:rsidRPr="00A70D08">
        <w:rPr>
          <w:rFonts w:ascii="Times New Roman" w:hAnsi="Times New Roman"/>
          <w:i/>
          <w:sz w:val="24"/>
          <w:szCs w:val="24"/>
        </w:rPr>
        <w:t>n:</w:t>
      </w:r>
    </w:p>
    <w:p w:rsidR="004B42AF" w:rsidRPr="00A70D08" w:rsidRDefault="004B42AF" w:rsidP="00A70D08">
      <w:pPr>
        <w:pStyle w:val="ListParagraph"/>
        <w:numPr>
          <w:ilvl w:val="0"/>
          <w:numId w:val="26"/>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lang w:val="en-US"/>
        </w:rPr>
        <w:t>A</w:t>
      </w:r>
      <w:r w:rsidR="003E61A0" w:rsidRPr="00A70D08">
        <w:rPr>
          <w:rFonts w:ascii="Times New Roman" w:hAnsi="Times New Roman"/>
          <w:sz w:val="24"/>
          <w:szCs w:val="24"/>
          <w:lang w:val="en-US"/>
        </w:rPr>
        <w:t>M</w:t>
      </w:r>
      <w:r w:rsidRPr="00A70D08">
        <w:rPr>
          <w:rFonts w:ascii="Times New Roman" w:hAnsi="Times New Roman"/>
          <w:sz w:val="24"/>
          <w:szCs w:val="24"/>
          <w:lang w:val="en-US"/>
        </w:rPr>
        <w:t xml:space="preserve"> hoặ</w:t>
      </w:r>
      <w:r w:rsidR="003E61A0" w:rsidRPr="00A70D08">
        <w:rPr>
          <w:rFonts w:ascii="Times New Roman" w:hAnsi="Times New Roman"/>
          <w:sz w:val="24"/>
          <w:szCs w:val="24"/>
          <w:lang w:val="en-US"/>
        </w:rPr>
        <w:t>c M</w:t>
      </w:r>
      <w:r w:rsidRPr="00A70D08">
        <w:rPr>
          <w:rFonts w:ascii="Times New Roman" w:hAnsi="Times New Roman"/>
          <w:sz w:val="24"/>
          <w:szCs w:val="24"/>
        </w:rPr>
        <w:t xml:space="preserve"> ký Hợp đồng Hợp tác bao gồm Phụ lục DPA Ưu đãi.</w:t>
      </w:r>
    </w:p>
    <w:p w:rsidR="003E77C4" w:rsidRPr="00A70D08" w:rsidRDefault="003E77C4" w:rsidP="00A70D08">
      <w:pPr>
        <w:pStyle w:val="ListParagraph"/>
        <w:numPr>
          <w:ilvl w:val="0"/>
          <w:numId w:val="26"/>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Có ít nhất 3 Leader đạt KPI doanh số quý và ký Hợp đồng Hợp tác bao gồm phụ lục DPA Ưu đãi.</w:t>
      </w:r>
    </w:p>
    <w:p w:rsidR="003E77C4" w:rsidRPr="00A70D08" w:rsidRDefault="003E77C4" w:rsidP="00A70D08">
      <w:pPr>
        <w:tabs>
          <w:tab w:val="right" w:leader="dot" w:pos="8505"/>
        </w:tabs>
        <w:spacing w:after="120" w:line="240" w:lineRule="auto"/>
        <w:jc w:val="both"/>
        <w:rPr>
          <w:rFonts w:ascii="Times New Roman" w:hAnsi="Times New Roman"/>
          <w:i/>
          <w:sz w:val="24"/>
          <w:szCs w:val="24"/>
        </w:rPr>
      </w:pPr>
      <w:r w:rsidRPr="00A70D08">
        <w:rPr>
          <w:rFonts w:ascii="Times New Roman" w:hAnsi="Times New Roman"/>
          <w:i/>
          <w:sz w:val="24"/>
          <w:szCs w:val="24"/>
        </w:rPr>
        <w:lastRenderedPageBreak/>
        <w:t>KPI doanh số quý:</w:t>
      </w:r>
    </w:p>
    <w:p w:rsidR="003E77C4" w:rsidRPr="00A70D08" w:rsidRDefault="003E77C4" w:rsidP="00A70D08">
      <w:pPr>
        <w:pStyle w:val="ListParagraph"/>
        <w:numPr>
          <w:ilvl w:val="0"/>
          <w:numId w:val="16"/>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Hoa hồng tri ân của cá nhân </w:t>
      </w:r>
      <w:r w:rsidRPr="00A70D08">
        <w:rPr>
          <w:rFonts w:ascii="Times New Roman" w:hAnsi="Times New Roman"/>
          <w:sz w:val="24"/>
          <w:szCs w:val="24"/>
          <w:lang w:val="en-US"/>
        </w:rPr>
        <w:t xml:space="preserve">đạt 120.000.000 </w:t>
      </w:r>
      <w:r w:rsidR="00BE65EC" w:rsidRPr="00A70D08">
        <w:rPr>
          <w:rFonts w:ascii="Times New Roman" w:hAnsi="Times New Roman"/>
          <w:sz w:val="24"/>
          <w:szCs w:val="24"/>
          <w:lang w:val="en-US"/>
        </w:rPr>
        <w:t>VNĐ</w:t>
      </w:r>
      <w:r w:rsidRPr="00A70D08">
        <w:rPr>
          <w:rFonts w:ascii="Times New Roman" w:hAnsi="Times New Roman"/>
          <w:sz w:val="24"/>
          <w:szCs w:val="24"/>
        </w:rPr>
        <w:t>/tháng</w:t>
      </w:r>
      <w:r w:rsidR="004B1D4D" w:rsidRPr="00A70D08">
        <w:rPr>
          <w:rFonts w:ascii="Times New Roman" w:hAnsi="Times New Roman"/>
          <w:sz w:val="24"/>
          <w:szCs w:val="24"/>
          <w:lang w:val="en-US"/>
        </w:rPr>
        <w:t xml:space="preserve"> và duy trì liên tục</w:t>
      </w:r>
      <w:r w:rsidRPr="00A70D08">
        <w:rPr>
          <w:rFonts w:ascii="Times New Roman" w:hAnsi="Times New Roman"/>
          <w:sz w:val="24"/>
          <w:szCs w:val="24"/>
        </w:rPr>
        <w:t xml:space="preserve"> </w:t>
      </w:r>
      <w:r w:rsidR="004B1D4D" w:rsidRPr="00A70D08">
        <w:rPr>
          <w:rFonts w:ascii="Times New Roman" w:hAnsi="Times New Roman"/>
          <w:sz w:val="24"/>
          <w:szCs w:val="24"/>
          <w:lang w:val="en-US"/>
        </w:rPr>
        <w:t>trong 03 (ba) tháng</w:t>
      </w:r>
      <w:r w:rsidRPr="00A70D08">
        <w:rPr>
          <w:rFonts w:ascii="Times New Roman" w:hAnsi="Times New Roman"/>
          <w:sz w:val="24"/>
          <w:szCs w:val="24"/>
          <w:lang w:val="en-US"/>
        </w:rPr>
        <w:t>.</w:t>
      </w:r>
    </w:p>
    <w:p w:rsidR="004B1D4D" w:rsidRPr="00A70D08" w:rsidRDefault="004B1D4D" w:rsidP="00A70D08">
      <w:pPr>
        <w:pStyle w:val="ListParagraph"/>
        <w:numPr>
          <w:ilvl w:val="0"/>
          <w:numId w:val="16"/>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Hoa hồng tri ân của cá nhân</w:t>
      </w:r>
      <w:r w:rsidR="001A77BA" w:rsidRPr="00A70D08">
        <w:rPr>
          <w:rFonts w:ascii="Times New Roman" w:hAnsi="Times New Roman"/>
          <w:sz w:val="24"/>
          <w:szCs w:val="24"/>
        </w:rPr>
        <w:t xml:space="preserve"> AM hoặc M</w:t>
      </w:r>
      <w:r w:rsidRPr="00A70D08">
        <w:rPr>
          <w:rFonts w:ascii="Times New Roman" w:hAnsi="Times New Roman"/>
          <w:sz w:val="24"/>
          <w:szCs w:val="24"/>
        </w:rPr>
        <w:t xml:space="preserve"> = 3% * tổng thù lao của nhóm quản lý</w:t>
      </w:r>
      <w:r w:rsidR="00581E3C" w:rsidRPr="00A70D08">
        <w:rPr>
          <w:rFonts w:ascii="Times New Roman" w:hAnsi="Times New Roman"/>
          <w:sz w:val="24"/>
          <w:szCs w:val="24"/>
        </w:rPr>
        <w:t>.</w:t>
      </w:r>
    </w:p>
    <w:p w:rsidR="003E77C4" w:rsidRPr="00A70D08" w:rsidRDefault="003E77C4" w:rsidP="00A70D08">
      <w:pPr>
        <w:tabs>
          <w:tab w:val="right" w:leader="dot" w:pos="8505"/>
        </w:tabs>
        <w:spacing w:after="120" w:line="240" w:lineRule="auto"/>
        <w:jc w:val="both"/>
        <w:rPr>
          <w:rFonts w:ascii="Times New Roman" w:hAnsi="Times New Roman"/>
          <w:sz w:val="24"/>
          <w:szCs w:val="24"/>
          <w:lang w:val="vi-VN"/>
        </w:rPr>
      </w:pPr>
      <w:r w:rsidRPr="00A70D08">
        <w:rPr>
          <w:rFonts w:ascii="Times New Roman" w:hAnsi="Times New Roman"/>
          <w:i/>
          <w:sz w:val="24"/>
          <w:szCs w:val="24"/>
          <w:lang w:val="vi-VN"/>
        </w:rPr>
        <w:t>KPI Văn hóa:</w:t>
      </w:r>
      <w:r w:rsidRPr="00A70D08">
        <w:rPr>
          <w:rFonts w:ascii="Times New Roman" w:hAnsi="Times New Roman"/>
          <w:sz w:val="24"/>
          <w:szCs w:val="24"/>
          <w:lang w:val="vi-VN"/>
        </w:rPr>
        <w:t xml:space="preserve"> Họp nhóm tối thiểu 1 buổi/tuần, liên tục trong 03 (ba) tháng cùng quý.</w:t>
      </w:r>
    </w:p>
    <w:p w:rsidR="003E77C4" w:rsidRPr="00A70D08" w:rsidRDefault="003E77C4" w:rsidP="00A70D08">
      <w:pPr>
        <w:tabs>
          <w:tab w:val="right" w:leader="dot" w:pos="8505"/>
        </w:tabs>
        <w:spacing w:after="120" w:line="240" w:lineRule="auto"/>
        <w:jc w:val="both"/>
        <w:rPr>
          <w:rFonts w:ascii="Times New Roman" w:hAnsi="Times New Roman"/>
          <w:i/>
          <w:sz w:val="24"/>
          <w:szCs w:val="24"/>
        </w:rPr>
      </w:pPr>
      <w:r w:rsidRPr="00A70D08">
        <w:rPr>
          <w:rFonts w:ascii="Times New Roman" w:hAnsi="Times New Roman"/>
          <w:i/>
          <w:sz w:val="24"/>
          <w:szCs w:val="24"/>
        </w:rPr>
        <w:t xml:space="preserve">Thưởng khi đạt KPI: </w:t>
      </w:r>
    </w:p>
    <w:p w:rsidR="003E77C4" w:rsidRPr="00A70D08" w:rsidRDefault="003E77C4" w:rsidP="00A70D08">
      <w:pPr>
        <w:pStyle w:val="ListParagraph"/>
        <w:numPr>
          <w:ilvl w:val="0"/>
          <w:numId w:val="17"/>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Tiền mặt: 4.000.000 </w:t>
      </w:r>
      <w:r w:rsidR="00BE65EC" w:rsidRPr="00A70D08">
        <w:rPr>
          <w:rFonts w:ascii="Times New Roman" w:hAnsi="Times New Roman"/>
          <w:sz w:val="24"/>
          <w:szCs w:val="24"/>
        </w:rPr>
        <w:t>VNĐ</w:t>
      </w:r>
      <w:r w:rsidRPr="00A70D08">
        <w:rPr>
          <w:rFonts w:ascii="Times New Roman" w:hAnsi="Times New Roman"/>
          <w:sz w:val="24"/>
          <w:szCs w:val="24"/>
        </w:rPr>
        <w:t>/tháng</w:t>
      </w:r>
      <w:r w:rsidR="00945591" w:rsidRPr="00A70D08">
        <w:rPr>
          <w:rFonts w:ascii="Times New Roman" w:hAnsi="Times New Roman"/>
          <w:sz w:val="24"/>
          <w:szCs w:val="24"/>
          <w:lang w:val="en-US"/>
        </w:rPr>
        <w:t>.</w:t>
      </w:r>
    </w:p>
    <w:p w:rsidR="003E77C4" w:rsidRPr="00A70D08" w:rsidRDefault="003E77C4" w:rsidP="00A70D08">
      <w:pPr>
        <w:pStyle w:val="ListParagraph"/>
        <w:numPr>
          <w:ilvl w:val="0"/>
          <w:numId w:val="17"/>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Tiền mua DPA Ưu đãi: 16.000.000 </w:t>
      </w:r>
      <w:r w:rsidR="00BE65EC" w:rsidRPr="00A70D08">
        <w:rPr>
          <w:rFonts w:ascii="Times New Roman" w:hAnsi="Times New Roman"/>
          <w:sz w:val="24"/>
          <w:szCs w:val="24"/>
        </w:rPr>
        <w:t>VNĐ</w:t>
      </w:r>
      <w:r w:rsidRPr="00A70D08">
        <w:rPr>
          <w:rFonts w:ascii="Times New Roman" w:hAnsi="Times New Roman"/>
          <w:sz w:val="24"/>
          <w:szCs w:val="24"/>
        </w:rPr>
        <w:t xml:space="preserve">/tháng (theo đơn giá </w:t>
      </w:r>
      <w:r w:rsidR="004B1D4D" w:rsidRPr="00A70D08">
        <w:rPr>
          <w:rFonts w:ascii="Times New Roman" w:hAnsi="Times New Roman"/>
          <w:sz w:val="24"/>
          <w:szCs w:val="24"/>
        </w:rPr>
        <w:t xml:space="preserve">DPA Phổ thông </w:t>
      </w:r>
      <w:r w:rsidRPr="00A70D08">
        <w:rPr>
          <w:rFonts w:ascii="Times New Roman" w:hAnsi="Times New Roman"/>
          <w:sz w:val="24"/>
          <w:szCs w:val="24"/>
        </w:rPr>
        <w:t>từng giai đoạn)</w:t>
      </w:r>
      <w:r w:rsidR="00945591" w:rsidRPr="00A70D08">
        <w:rPr>
          <w:rFonts w:ascii="Times New Roman" w:hAnsi="Times New Roman"/>
          <w:sz w:val="24"/>
          <w:szCs w:val="24"/>
        </w:rPr>
        <w:t>.</w:t>
      </w:r>
    </w:p>
    <w:p w:rsidR="003E77C4" w:rsidRPr="00A70D08" w:rsidRDefault="003E77C4" w:rsidP="00A70D08">
      <w:pPr>
        <w:pStyle w:val="ListParagraph"/>
        <w:numPr>
          <w:ilvl w:val="2"/>
          <w:numId w:val="21"/>
        </w:numPr>
        <w:tabs>
          <w:tab w:val="right" w:leader="dot" w:pos="8505"/>
        </w:tabs>
        <w:spacing w:after="120" w:line="240" w:lineRule="auto"/>
        <w:jc w:val="both"/>
        <w:rPr>
          <w:rFonts w:ascii="Times New Roman" w:hAnsi="Times New Roman"/>
          <w:b/>
          <w:sz w:val="24"/>
          <w:szCs w:val="24"/>
        </w:rPr>
      </w:pPr>
      <w:r w:rsidRPr="00A70D08">
        <w:rPr>
          <w:rFonts w:ascii="Times New Roman" w:hAnsi="Times New Roman"/>
          <w:b/>
          <w:sz w:val="24"/>
          <w:szCs w:val="24"/>
        </w:rPr>
        <w:t>Vị trí ACSM (Acting Coaching Support Manager – Quyền quản lý đào tạo) và CSM (Coaching Support Manager – Quản lý đào tạo)</w:t>
      </w:r>
    </w:p>
    <w:p w:rsidR="004B42AF" w:rsidRPr="00A70D08" w:rsidRDefault="003E77C4" w:rsidP="00A70D08">
      <w:pPr>
        <w:tabs>
          <w:tab w:val="right" w:leader="dot" w:pos="8505"/>
        </w:tabs>
        <w:spacing w:after="120" w:line="240" w:lineRule="auto"/>
        <w:jc w:val="both"/>
        <w:rPr>
          <w:rFonts w:ascii="Times New Roman" w:hAnsi="Times New Roman"/>
          <w:sz w:val="24"/>
          <w:szCs w:val="24"/>
        </w:rPr>
      </w:pPr>
      <w:r w:rsidRPr="00A70D08">
        <w:rPr>
          <w:rFonts w:ascii="Times New Roman" w:hAnsi="Times New Roman"/>
          <w:i/>
          <w:sz w:val="24"/>
          <w:szCs w:val="24"/>
        </w:rPr>
        <w:t>Điều kiện thăng tiế</w:t>
      </w:r>
      <w:r w:rsidR="00423A36" w:rsidRPr="00A70D08">
        <w:rPr>
          <w:rFonts w:ascii="Times New Roman" w:hAnsi="Times New Roman"/>
          <w:i/>
          <w:sz w:val="24"/>
          <w:szCs w:val="24"/>
        </w:rPr>
        <w:t>n:</w:t>
      </w:r>
      <w:r w:rsidRPr="00A70D08">
        <w:rPr>
          <w:rFonts w:ascii="Times New Roman" w:hAnsi="Times New Roman"/>
          <w:sz w:val="24"/>
          <w:szCs w:val="24"/>
        </w:rPr>
        <w:t xml:space="preserve"> </w:t>
      </w:r>
    </w:p>
    <w:p w:rsidR="004B42AF" w:rsidRPr="00A70D08" w:rsidRDefault="003E61A0" w:rsidP="00A70D08">
      <w:pPr>
        <w:pStyle w:val="ListParagraph"/>
        <w:numPr>
          <w:ilvl w:val="0"/>
          <w:numId w:val="27"/>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 A</w:t>
      </w:r>
      <w:r w:rsidRPr="00A70D08">
        <w:rPr>
          <w:rFonts w:ascii="Times New Roman" w:hAnsi="Times New Roman"/>
          <w:sz w:val="24"/>
          <w:szCs w:val="24"/>
          <w:lang w:val="en-US"/>
        </w:rPr>
        <w:t>CSM</w:t>
      </w:r>
      <w:r w:rsidR="004B42AF" w:rsidRPr="00A70D08">
        <w:rPr>
          <w:rFonts w:ascii="Times New Roman" w:hAnsi="Times New Roman"/>
          <w:sz w:val="24"/>
          <w:szCs w:val="24"/>
        </w:rPr>
        <w:t xml:space="preserve"> </w:t>
      </w:r>
      <w:r w:rsidR="004B42AF" w:rsidRPr="00A70D08">
        <w:rPr>
          <w:rFonts w:ascii="Times New Roman" w:hAnsi="Times New Roman"/>
          <w:sz w:val="24"/>
          <w:szCs w:val="24"/>
          <w:lang w:val="en-US"/>
        </w:rPr>
        <w:t xml:space="preserve">hoặc </w:t>
      </w:r>
      <w:r w:rsidR="004B42AF" w:rsidRPr="00A70D08">
        <w:rPr>
          <w:rFonts w:ascii="Times New Roman" w:hAnsi="Times New Roman"/>
          <w:sz w:val="24"/>
          <w:szCs w:val="24"/>
        </w:rPr>
        <w:t>C</w:t>
      </w:r>
      <w:r w:rsidRPr="00A70D08">
        <w:rPr>
          <w:rFonts w:ascii="Times New Roman" w:hAnsi="Times New Roman"/>
          <w:sz w:val="24"/>
          <w:szCs w:val="24"/>
          <w:lang w:val="en-US"/>
        </w:rPr>
        <w:t>SM</w:t>
      </w:r>
      <w:r w:rsidR="004B42AF" w:rsidRPr="00A70D08">
        <w:rPr>
          <w:rFonts w:ascii="Times New Roman" w:hAnsi="Times New Roman"/>
          <w:sz w:val="24"/>
          <w:szCs w:val="24"/>
          <w:lang w:val="en-US"/>
        </w:rPr>
        <w:t xml:space="preserve"> </w:t>
      </w:r>
      <w:r w:rsidR="004B42AF" w:rsidRPr="00A70D08">
        <w:rPr>
          <w:rFonts w:ascii="Times New Roman" w:hAnsi="Times New Roman"/>
          <w:sz w:val="24"/>
          <w:szCs w:val="24"/>
        </w:rPr>
        <w:t>ký Hợp đồng Hợp tác bao gồm Phụ lục DPA Ưu đãi.</w:t>
      </w:r>
    </w:p>
    <w:p w:rsidR="003E77C4" w:rsidRPr="00A70D08" w:rsidRDefault="003E77C4" w:rsidP="00A70D08">
      <w:pPr>
        <w:pStyle w:val="ListParagraph"/>
        <w:numPr>
          <w:ilvl w:val="0"/>
          <w:numId w:val="27"/>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Có ít nhất 45 Homeber chuyên nghiệp thuộc trung tâm ký Hợp đồng Hợ</w:t>
      </w:r>
      <w:r w:rsidR="004B42AF" w:rsidRPr="00A70D08">
        <w:rPr>
          <w:rFonts w:ascii="Times New Roman" w:hAnsi="Times New Roman"/>
          <w:sz w:val="24"/>
          <w:szCs w:val="24"/>
        </w:rPr>
        <w:t>p tác</w:t>
      </w:r>
      <w:r w:rsidRPr="00A70D08">
        <w:rPr>
          <w:rFonts w:ascii="Times New Roman" w:hAnsi="Times New Roman"/>
          <w:sz w:val="24"/>
          <w:szCs w:val="24"/>
        </w:rPr>
        <w:t>.</w:t>
      </w:r>
    </w:p>
    <w:p w:rsidR="003E77C4" w:rsidRPr="00A70D08" w:rsidRDefault="003E77C4" w:rsidP="00A70D08">
      <w:pPr>
        <w:tabs>
          <w:tab w:val="left" w:pos="8505"/>
        </w:tabs>
        <w:spacing w:after="120" w:line="240" w:lineRule="auto"/>
        <w:jc w:val="both"/>
        <w:rPr>
          <w:rFonts w:ascii="Times New Roman" w:hAnsi="Times New Roman"/>
          <w:i/>
          <w:sz w:val="24"/>
          <w:szCs w:val="24"/>
        </w:rPr>
      </w:pPr>
      <w:r w:rsidRPr="00A70D08">
        <w:rPr>
          <w:rFonts w:ascii="Times New Roman" w:hAnsi="Times New Roman"/>
          <w:i/>
          <w:sz w:val="24"/>
          <w:szCs w:val="24"/>
        </w:rPr>
        <w:t>KPI doanh số quý:</w:t>
      </w:r>
      <w:r w:rsidRPr="00A70D08">
        <w:rPr>
          <w:rFonts w:ascii="Times New Roman" w:hAnsi="Times New Roman"/>
          <w:i/>
          <w:sz w:val="24"/>
          <w:szCs w:val="24"/>
        </w:rPr>
        <w:tab/>
      </w:r>
    </w:p>
    <w:p w:rsidR="003E77C4" w:rsidRPr="00A70D08" w:rsidRDefault="003E77C4" w:rsidP="00A70D08">
      <w:pPr>
        <w:pStyle w:val="ListParagraph"/>
        <w:numPr>
          <w:ilvl w:val="0"/>
          <w:numId w:val="19"/>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lang w:val="en-US"/>
        </w:rPr>
        <w:t xml:space="preserve">Hoa hồng tri ân của cá nhân đạt 300.000.000 </w:t>
      </w:r>
      <w:r w:rsidR="00BE65EC" w:rsidRPr="00A70D08">
        <w:rPr>
          <w:rFonts w:ascii="Times New Roman" w:hAnsi="Times New Roman"/>
          <w:sz w:val="24"/>
          <w:szCs w:val="24"/>
          <w:lang w:val="en-US"/>
        </w:rPr>
        <w:t>VNĐ</w:t>
      </w:r>
      <w:r w:rsidRPr="00A70D08">
        <w:rPr>
          <w:rFonts w:ascii="Times New Roman" w:hAnsi="Times New Roman"/>
          <w:sz w:val="24"/>
          <w:szCs w:val="24"/>
          <w:lang w:val="en-US"/>
        </w:rPr>
        <w:t>/tháng</w:t>
      </w:r>
      <w:r w:rsidR="001A77BA" w:rsidRPr="00A70D08">
        <w:rPr>
          <w:rFonts w:ascii="Times New Roman" w:hAnsi="Times New Roman"/>
          <w:sz w:val="24"/>
          <w:szCs w:val="24"/>
          <w:lang w:val="en-US"/>
        </w:rPr>
        <w:t xml:space="preserve"> và duy trì liên tục trong 03 (ba) tháng</w:t>
      </w:r>
      <w:r w:rsidRPr="00A70D08">
        <w:rPr>
          <w:rFonts w:ascii="Times New Roman" w:hAnsi="Times New Roman"/>
          <w:sz w:val="24"/>
          <w:szCs w:val="24"/>
          <w:lang w:val="en-US"/>
        </w:rPr>
        <w:t>.</w:t>
      </w:r>
    </w:p>
    <w:p w:rsidR="001A77BA" w:rsidRPr="00A70D08" w:rsidRDefault="001A77BA" w:rsidP="00A70D08">
      <w:pPr>
        <w:pStyle w:val="ListParagraph"/>
        <w:numPr>
          <w:ilvl w:val="0"/>
          <w:numId w:val="19"/>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Hoa hồng tri ân của cá nhân ACSM hoặc CSM = 3% * tổng thù lao của nhóm quản lý</w:t>
      </w:r>
      <w:r w:rsidR="00581E3C" w:rsidRPr="00A70D08">
        <w:rPr>
          <w:rFonts w:ascii="Times New Roman" w:hAnsi="Times New Roman"/>
          <w:sz w:val="24"/>
          <w:szCs w:val="24"/>
        </w:rPr>
        <w:t>.</w:t>
      </w:r>
    </w:p>
    <w:p w:rsidR="003E77C4" w:rsidRPr="00A70D08" w:rsidRDefault="003E77C4" w:rsidP="00A70D08">
      <w:pPr>
        <w:tabs>
          <w:tab w:val="right" w:leader="dot" w:pos="8505"/>
        </w:tabs>
        <w:spacing w:after="120" w:line="240" w:lineRule="auto"/>
        <w:jc w:val="both"/>
        <w:rPr>
          <w:rFonts w:ascii="Times New Roman" w:hAnsi="Times New Roman"/>
          <w:i/>
          <w:sz w:val="24"/>
          <w:szCs w:val="24"/>
        </w:rPr>
      </w:pPr>
      <w:r w:rsidRPr="00A70D08">
        <w:rPr>
          <w:rFonts w:ascii="Times New Roman" w:hAnsi="Times New Roman"/>
          <w:i/>
          <w:sz w:val="24"/>
          <w:szCs w:val="24"/>
        </w:rPr>
        <w:t xml:space="preserve">KPI Văn hóa: </w:t>
      </w:r>
    </w:p>
    <w:p w:rsidR="003E77C4" w:rsidRPr="00A70D08" w:rsidRDefault="003E77C4" w:rsidP="00A70D08">
      <w:pPr>
        <w:pStyle w:val="ListParagraph"/>
        <w:numPr>
          <w:ilvl w:val="0"/>
          <w:numId w:val="20"/>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Họp nhóm tối thiểu 1 buổi/tuần, liên tục trong </w:t>
      </w:r>
      <w:r w:rsidRPr="00A70D08">
        <w:rPr>
          <w:rFonts w:ascii="Times New Roman" w:hAnsi="Times New Roman"/>
          <w:sz w:val="24"/>
          <w:szCs w:val="24"/>
          <w:lang w:val="en-US"/>
        </w:rPr>
        <w:t>0</w:t>
      </w:r>
      <w:r w:rsidRPr="00A70D08">
        <w:rPr>
          <w:rFonts w:ascii="Times New Roman" w:hAnsi="Times New Roman"/>
          <w:sz w:val="24"/>
          <w:szCs w:val="24"/>
        </w:rPr>
        <w:t>3</w:t>
      </w:r>
      <w:r w:rsidRPr="00A70D08">
        <w:rPr>
          <w:rFonts w:ascii="Times New Roman" w:hAnsi="Times New Roman"/>
          <w:sz w:val="24"/>
          <w:szCs w:val="24"/>
          <w:lang w:val="en-US"/>
        </w:rPr>
        <w:t xml:space="preserve"> (ba)</w:t>
      </w:r>
      <w:r w:rsidRPr="00A70D08">
        <w:rPr>
          <w:rFonts w:ascii="Times New Roman" w:hAnsi="Times New Roman"/>
          <w:sz w:val="24"/>
          <w:szCs w:val="24"/>
        </w:rPr>
        <w:t xml:space="preserve"> tháng cùng quý.</w:t>
      </w:r>
    </w:p>
    <w:p w:rsidR="003E77C4" w:rsidRPr="00A70D08" w:rsidRDefault="003E77C4" w:rsidP="00A70D08">
      <w:pPr>
        <w:pStyle w:val="ListParagraph"/>
        <w:numPr>
          <w:ilvl w:val="0"/>
          <w:numId w:val="20"/>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Tổ chức tối thiểu 01 (một) chương trình thi đua có thưởng cho trung tâm mỗi tháng và tối thiểu 01 (một) chương trình thi đua có thưởng quy mô lớn hơn cho trung tâm mỗi quý</w:t>
      </w:r>
      <w:r w:rsidR="00945591" w:rsidRPr="00A70D08">
        <w:rPr>
          <w:rFonts w:ascii="Times New Roman" w:hAnsi="Times New Roman"/>
          <w:sz w:val="24"/>
          <w:szCs w:val="24"/>
        </w:rPr>
        <w:t>.</w:t>
      </w:r>
    </w:p>
    <w:p w:rsidR="003E77C4" w:rsidRPr="00A70D08" w:rsidRDefault="003E77C4" w:rsidP="00A70D08">
      <w:pPr>
        <w:tabs>
          <w:tab w:val="right" w:leader="dot" w:pos="8505"/>
        </w:tabs>
        <w:spacing w:after="120" w:line="240" w:lineRule="auto"/>
        <w:jc w:val="both"/>
        <w:rPr>
          <w:rFonts w:ascii="Times New Roman" w:hAnsi="Times New Roman"/>
          <w:i/>
          <w:sz w:val="24"/>
          <w:szCs w:val="24"/>
        </w:rPr>
      </w:pPr>
      <w:r w:rsidRPr="00A70D08">
        <w:rPr>
          <w:rFonts w:ascii="Times New Roman" w:hAnsi="Times New Roman"/>
          <w:i/>
          <w:sz w:val="24"/>
          <w:szCs w:val="24"/>
        </w:rPr>
        <w:t xml:space="preserve">Thưởng khi đạt KPI: </w:t>
      </w:r>
    </w:p>
    <w:p w:rsidR="003E77C4" w:rsidRPr="00A70D08" w:rsidRDefault="003E77C4" w:rsidP="00A70D08">
      <w:pPr>
        <w:pStyle w:val="ListParagraph"/>
        <w:numPr>
          <w:ilvl w:val="0"/>
          <w:numId w:val="17"/>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Tiền mặt: 6.000.000 </w:t>
      </w:r>
      <w:r w:rsidR="00BE65EC" w:rsidRPr="00A70D08">
        <w:rPr>
          <w:rFonts w:ascii="Times New Roman" w:hAnsi="Times New Roman"/>
          <w:sz w:val="24"/>
          <w:szCs w:val="24"/>
        </w:rPr>
        <w:t>VNĐ</w:t>
      </w:r>
      <w:r w:rsidRPr="00A70D08">
        <w:rPr>
          <w:rFonts w:ascii="Times New Roman" w:hAnsi="Times New Roman"/>
          <w:sz w:val="24"/>
          <w:szCs w:val="24"/>
        </w:rPr>
        <w:t>/tháng</w:t>
      </w:r>
      <w:r w:rsidR="00945591" w:rsidRPr="00A70D08">
        <w:rPr>
          <w:rFonts w:ascii="Times New Roman" w:hAnsi="Times New Roman"/>
          <w:sz w:val="24"/>
          <w:szCs w:val="24"/>
          <w:lang w:val="en-US"/>
        </w:rPr>
        <w:t>.</w:t>
      </w:r>
    </w:p>
    <w:p w:rsidR="00A05F03" w:rsidRPr="00A70D08" w:rsidRDefault="003E77C4" w:rsidP="00A70D08">
      <w:pPr>
        <w:pStyle w:val="ListParagraph"/>
        <w:numPr>
          <w:ilvl w:val="0"/>
          <w:numId w:val="17"/>
        </w:numPr>
        <w:tabs>
          <w:tab w:val="right" w:leader="dot" w:pos="8505"/>
        </w:tabs>
        <w:spacing w:after="120" w:line="240" w:lineRule="auto"/>
        <w:jc w:val="both"/>
        <w:rPr>
          <w:rFonts w:ascii="Times New Roman" w:hAnsi="Times New Roman"/>
          <w:sz w:val="24"/>
          <w:szCs w:val="24"/>
        </w:rPr>
      </w:pPr>
      <w:r w:rsidRPr="00A70D08">
        <w:rPr>
          <w:rFonts w:ascii="Times New Roman" w:hAnsi="Times New Roman"/>
          <w:sz w:val="24"/>
          <w:szCs w:val="24"/>
        </w:rPr>
        <w:t xml:space="preserve">Tiền mua DPA Ưu đãi: 30.000.000 </w:t>
      </w:r>
      <w:r w:rsidR="00BE65EC" w:rsidRPr="00A70D08">
        <w:rPr>
          <w:rFonts w:ascii="Times New Roman" w:hAnsi="Times New Roman"/>
          <w:sz w:val="24"/>
          <w:szCs w:val="24"/>
        </w:rPr>
        <w:t>VNĐ</w:t>
      </w:r>
      <w:r w:rsidRPr="00A70D08">
        <w:rPr>
          <w:rFonts w:ascii="Times New Roman" w:hAnsi="Times New Roman"/>
          <w:sz w:val="24"/>
          <w:szCs w:val="24"/>
        </w:rPr>
        <w:t xml:space="preserve">/tháng </w:t>
      </w:r>
      <w:r w:rsidR="001A77BA" w:rsidRPr="00A70D08">
        <w:rPr>
          <w:rFonts w:ascii="Times New Roman" w:hAnsi="Times New Roman"/>
          <w:sz w:val="24"/>
          <w:szCs w:val="24"/>
        </w:rPr>
        <w:t>(theo đơn giá của DPA Phổ thông từng giai đoạn).</w:t>
      </w:r>
      <w:r w:rsidR="0023484A" w:rsidRPr="00A70D08">
        <w:rPr>
          <w:rFonts w:ascii="Times New Roman" w:hAnsi="Times New Roman"/>
          <w:sz w:val="24"/>
          <w:szCs w:val="24"/>
        </w:rPr>
        <w:t xml:space="preserve"> </w:t>
      </w:r>
    </w:p>
    <w:p w:rsidR="00A05F03" w:rsidRPr="00A70D08" w:rsidRDefault="00A05F03" w:rsidP="00A70D08">
      <w:pPr>
        <w:tabs>
          <w:tab w:val="right" w:leader="dot" w:pos="8505"/>
        </w:tabs>
        <w:spacing w:after="120" w:line="240" w:lineRule="auto"/>
        <w:jc w:val="both"/>
        <w:rPr>
          <w:rFonts w:ascii="Times New Roman" w:hAnsi="Times New Roman"/>
          <w:b/>
          <w:sz w:val="24"/>
          <w:szCs w:val="24"/>
          <w:lang w:val="vi-VN"/>
        </w:rPr>
      </w:pPr>
      <w:r w:rsidRPr="00A70D08">
        <w:rPr>
          <w:rFonts w:ascii="Times New Roman" w:hAnsi="Times New Roman"/>
          <w:b/>
          <w:sz w:val="24"/>
          <w:szCs w:val="24"/>
          <w:lang w:val="vi-VN"/>
        </w:rPr>
        <w:t>Điều 3. Điều kiện và phương thức chia cổ tức</w:t>
      </w:r>
    </w:p>
    <w:p w:rsidR="003E77C4" w:rsidRPr="00A70D08" w:rsidRDefault="004B42AF" w:rsidP="00A70D08">
      <w:pPr>
        <w:spacing w:after="120" w:line="240" w:lineRule="auto"/>
        <w:jc w:val="both"/>
        <w:rPr>
          <w:rFonts w:ascii="Times New Roman" w:hAnsi="Times New Roman"/>
          <w:b/>
          <w:sz w:val="24"/>
          <w:szCs w:val="24"/>
        </w:rPr>
      </w:pPr>
      <w:r w:rsidRPr="00A70D08">
        <w:rPr>
          <w:rFonts w:ascii="Times New Roman" w:hAnsi="Times New Roman"/>
          <w:b/>
          <w:sz w:val="24"/>
          <w:szCs w:val="24"/>
        </w:rPr>
        <w:t xml:space="preserve">3.1. Chia </w:t>
      </w:r>
      <w:r w:rsidR="00A05F03" w:rsidRPr="00A70D08">
        <w:rPr>
          <w:rFonts w:ascii="Times New Roman" w:hAnsi="Times New Roman"/>
          <w:b/>
          <w:sz w:val="24"/>
          <w:szCs w:val="24"/>
        </w:rPr>
        <w:t>cổ tức theo quý:</w:t>
      </w:r>
    </w:p>
    <w:p w:rsidR="004B42AF" w:rsidRPr="00A70D08" w:rsidRDefault="004B42AF" w:rsidP="00A70D08">
      <w:pPr>
        <w:pStyle w:val="ListParagraph"/>
        <w:numPr>
          <w:ilvl w:val="0"/>
          <w:numId w:val="28"/>
        </w:numPr>
        <w:spacing w:after="120" w:line="240" w:lineRule="auto"/>
        <w:jc w:val="both"/>
        <w:rPr>
          <w:rFonts w:ascii="Times New Roman" w:hAnsi="Times New Roman"/>
          <w:sz w:val="24"/>
          <w:szCs w:val="24"/>
        </w:rPr>
      </w:pPr>
      <w:r w:rsidRPr="00A70D08">
        <w:rPr>
          <w:rFonts w:ascii="Times New Roman" w:hAnsi="Times New Roman"/>
          <w:i/>
          <w:sz w:val="24"/>
          <w:szCs w:val="24"/>
        </w:rPr>
        <w:t>Quỹ Tái đầ</w:t>
      </w:r>
      <w:r w:rsidR="00FD2F5E" w:rsidRPr="00A70D08">
        <w:rPr>
          <w:rFonts w:ascii="Times New Roman" w:hAnsi="Times New Roman"/>
          <w:i/>
          <w:sz w:val="24"/>
          <w:szCs w:val="24"/>
        </w:rPr>
        <w:t>u tư:</w:t>
      </w:r>
      <w:r w:rsidR="00FD2F5E" w:rsidRPr="00A70D08">
        <w:rPr>
          <w:rFonts w:ascii="Times New Roman" w:hAnsi="Times New Roman"/>
          <w:sz w:val="24"/>
          <w:szCs w:val="24"/>
        </w:rPr>
        <w:t xml:space="preserve"> </w:t>
      </w:r>
      <w:r w:rsidRPr="00A70D08">
        <w:rPr>
          <w:rFonts w:ascii="Times New Roman" w:hAnsi="Times New Roman"/>
          <w:sz w:val="24"/>
          <w:szCs w:val="24"/>
        </w:rPr>
        <w:t>40% (bốn mươi phần trăm) Lợi nhuậ</w:t>
      </w:r>
      <w:r w:rsidR="00945591" w:rsidRPr="00A70D08">
        <w:rPr>
          <w:rFonts w:ascii="Times New Roman" w:hAnsi="Times New Roman"/>
          <w:sz w:val="24"/>
          <w:szCs w:val="24"/>
        </w:rPr>
        <w:t xml:space="preserve">n </w:t>
      </w:r>
      <w:r w:rsidRPr="00A70D08">
        <w:rPr>
          <w:rFonts w:ascii="Times New Roman" w:hAnsi="Times New Roman"/>
          <w:sz w:val="24"/>
          <w:szCs w:val="24"/>
        </w:rPr>
        <w:t xml:space="preserve">kết sổ trong giai đoạn 02 (hai) quý sẽ được trích lập vào Quỹ Tái đầu tư do Công ty </w:t>
      </w:r>
      <w:r w:rsidR="00FD2F5E" w:rsidRPr="00A70D08">
        <w:rPr>
          <w:rFonts w:ascii="Times New Roman" w:hAnsi="Times New Roman"/>
          <w:sz w:val="24"/>
          <w:szCs w:val="24"/>
        </w:rPr>
        <w:t>TNHH Đầ</w:t>
      </w:r>
      <w:r w:rsidR="00945591" w:rsidRPr="00A70D08">
        <w:rPr>
          <w:rFonts w:ascii="Times New Roman" w:hAnsi="Times New Roman"/>
          <w:sz w:val="24"/>
          <w:szCs w:val="24"/>
        </w:rPr>
        <w:t>u tư và Thương m</w:t>
      </w:r>
      <w:r w:rsidR="00FD2F5E" w:rsidRPr="00A70D08">
        <w:rPr>
          <w:rFonts w:ascii="Times New Roman" w:hAnsi="Times New Roman"/>
          <w:sz w:val="24"/>
          <w:szCs w:val="24"/>
        </w:rPr>
        <w:t xml:space="preserve">ại Đại Phúc An </w:t>
      </w:r>
      <w:r w:rsidRPr="00A70D08">
        <w:rPr>
          <w:rFonts w:ascii="Times New Roman" w:hAnsi="Times New Roman"/>
          <w:sz w:val="24"/>
          <w:szCs w:val="24"/>
        </w:rPr>
        <w:t>quản lý. Việc chốt sổ Lợi nhuận được thực hiện vào cuối mỗi chu kỳ 02 (hai) quý.</w:t>
      </w:r>
      <w:r w:rsidR="001A77BA" w:rsidRPr="00A70D08">
        <w:rPr>
          <w:rFonts w:ascii="Times New Roman" w:hAnsi="Times New Roman"/>
          <w:sz w:val="24"/>
          <w:szCs w:val="24"/>
        </w:rPr>
        <w:t xml:space="preserve"> Phần quỹ này được ưu tiên sử dụng trước cho các chi phí hoạt động trong các tháng tiếp theo.</w:t>
      </w:r>
    </w:p>
    <w:p w:rsidR="00FD2F5E" w:rsidRPr="00A70D08" w:rsidRDefault="00FD2F5E" w:rsidP="00A70D08">
      <w:pPr>
        <w:pStyle w:val="ListParagraph"/>
        <w:numPr>
          <w:ilvl w:val="0"/>
          <w:numId w:val="28"/>
        </w:numPr>
        <w:spacing w:after="120" w:line="240" w:lineRule="auto"/>
        <w:jc w:val="both"/>
        <w:rPr>
          <w:rFonts w:ascii="Times New Roman" w:hAnsi="Times New Roman"/>
          <w:sz w:val="24"/>
          <w:szCs w:val="24"/>
        </w:rPr>
      </w:pPr>
      <w:r w:rsidRPr="00A70D08">
        <w:rPr>
          <w:rFonts w:ascii="Times New Roman" w:hAnsi="Times New Roman"/>
          <w:i/>
          <w:sz w:val="24"/>
          <w:szCs w:val="24"/>
        </w:rPr>
        <w:t>Nhóm sở hữu DPA Ưu đãi:</w:t>
      </w:r>
      <w:r w:rsidRPr="00A70D08">
        <w:rPr>
          <w:rFonts w:ascii="Times New Roman" w:hAnsi="Times New Roman"/>
          <w:sz w:val="24"/>
          <w:szCs w:val="24"/>
        </w:rPr>
        <w:t xml:space="preserve"> 30% (ba mươi phần trăm) Lợi nhuậ</w:t>
      </w:r>
      <w:r w:rsidR="00945591" w:rsidRPr="00A70D08">
        <w:rPr>
          <w:rFonts w:ascii="Times New Roman" w:hAnsi="Times New Roman"/>
          <w:sz w:val="24"/>
          <w:szCs w:val="24"/>
        </w:rPr>
        <w:t>n</w:t>
      </w:r>
      <w:r w:rsidRPr="00A70D08">
        <w:rPr>
          <w:rFonts w:ascii="Times New Roman" w:hAnsi="Times New Roman"/>
          <w:sz w:val="24"/>
          <w:szCs w:val="24"/>
        </w:rPr>
        <w:t xml:space="preserve"> kết sổ trong giai đoạn 02 (hai) quý sẽ được chia cho những người sở hữu DPA Ưu đãi, dựa trên tỷ lệ DPA Ưu đãi mà mỗi người đang nắm giữ tại thời điểm chốt sổ.</w:t>
      </w:r>
    </w:p>
    <w:p w:rsidR="00FD2F5E" w:rsidRPr="00A70D08" w:rsidRDefault="00FD2F5E" w:rsidP="00A70D08">
      <w:pPr>
        <w:pStyle w:val="ListParagraph"/>
        <w:numPr>
          <w:ilvl w:val="0"/>
          <w:numId w:val="28"/>
        </w:numPr>
        <w:spacing w:after="120" w:line="240" w:lineRule="auto"/>
        <w:jc w:val="both"/>
        <w:rPr>
          <w:rFonts w:ascii="Times New Roman" w:hAnsi="Times New Roman"/>
          <w:sz w:val="24"/>
          <w:szCs w:val="24"/>
        </w:rPr>
      </w:pPr>
      <w:r w:rsidRPr="00A70D08">
        <w:rPr>
          <w:rFonts w:ascii="Times New Roman" w:hAnsi="Times New Roman"/>
          <w:i/>
          <w:sz w:val="24"/>
          <w:szCs w:val="24"/>
        </w:rPr>
        <w:t>Thời điểm phân chia:</w:t>
      </w:r>
      <w:r w:rsidRPr="00A70D08">
        <w:rPr>
          <w:rFonts w:ascii="Times New Roman" w:hAnsi="Times New Roman"/>
          <w:sz w:val="24"/>
          <w:szCs w:val="24"/>
        </w:rPr>
        <w:t xml:space="preserve"> Việc phân chia Lợi nhuận DPA Ưu đãi được thực hiện vào tháng 6 và tháng 12 hàng năm.</w:t>
      </w:r>
    </w:p>
    <w:p w:rsidR="001E2E02" w:rsidRPr="00A70D08" w:rsidRDefault="001E2E02" w:rsidP="00A70D08">
      <w:pPr>
        <w:pStyle w:val="ListParagraph"/>
        <w:numPr>
          <w:ilvl w:val="0"/>
          <w:numId w:val="28"/>
        </w:numPr>
        <w:spacing w:after="120" w:line="240" w:lineRule="auto"/>
        <w:jc w:val="both"/>
        <w:rPr>
          <w:rFonts w:ascii="Times New Roman" w:hAnsi="Times New Roman"/>
          <w:sz w:val="24"/>
          <w:szCs w:val="24"/>
        </w:rPr>
      </w:pPr>
      <w:r w:rsidRPr="00A70D08">
        <w:rPr>
          <w:rFonts w:ascii="Times New Roman" w:hAnsi="Times New Roman"/>
          <w:i/>
          <w:sz w:val="24"/>
          <w:szCs w:val="24"/>
        </w:rPr>
        <w:t>Nguyên tắ</w:t>
      </w:r>
      <w:r w:rsidR="0023484A" w:rsidRPr="00A70D08">
        <w:rPr>
          <w:rFonts w:ascii="Times New Roman" w:hAnsi="Times New Roman"/>
          <w:i/>
          <w:sz w:val="24"/>
          <w:szCs w:val="24"/>
        </w:rPr>
        <w:t>c</w:t>
      </w:r>
      <w:r w:rsidRPr="00A70D08">
        <w:rPr>
          <w:rFonts w:ascii="Times New Roman" w:hAnsi="Times New Roman"/>
          <w:i/>
          <w:sz w:val="24"/>
          <w:szCs w:val="24"/>
        </w:rPr>
        <w:t>:</w:t>
      </w:r>
      <w:r w:rsidRPr="00A70D08">
        <w:rPr>
          <w:rFonts w:ascii="Times New Roman" w:hAnsi="Times New Roman"/>
          <w:sz w:val="24"/>
          <w:szCs w:val="24"/>
        </w:rPr>
        <w:t xml:space="preserve">  Lợi nhuận đã được phân phối trong một kỳ sẽ không được cộng dồn để tính toán và phân phối lại vào các kỳ tiếp theo.</w:t>
      </w:r>
    </w:p>
    <w:p w:rsidR="00FD2F5E" w:rsidRPr="00A70D08" w:rsidRDefault="00A05F03" w:rsidP="00A70D08">
      <w:pPr>
        <w:spacing w:after="120" w:line="240" w:lineRule="auto"/>
        <w:jc w:val="both"/>
        <w:rPr>
          <w:rFonts w:ascii="Times New Roman" w:hAnsi="Times New Roman"/>
          <w:b/>
          <w:sz w:val="24"/>
          <w:szCs w:val="24"/>
        </w:rPr>
      </w:pPr>
      <w:r w:rsidRPr="00A70D08">
        <w:rPr>
          <w:rFonts w:ascii="Times New Roman" w:hAnsi="Times New Roman"/>
          <w:b/>
          <w:sz w:val="24"/>
          <w:szCs w:val="24"/>
        </w:rPr>
        <w:t>3.2. Chia cổ tứ</w:t>
      </w:r>
      <w:r w:rsidR="00FD2F5E" w:rsidRPr="00A70D08">
        <w:rPr>
          <w:rFonts w:ascii="Times New Roman" w:hAnsi="Times New Roman"/>
          <w:b/>
          <w:sz w:val="24"/>
          <w:szCs w:val="24"/>
        </w:rPr>
        <w:t>c theo năm</w:t>
      </w:r>
      <w:r w:rsidR="009622D9" w:rsidRPr="00A70D08">
        <w:rPr>
          <w:rFonts w:ascii="Times New Roman" w:hAnsi="Times New Roman"/>
          <w:b/>
          <w:sz w:val="24"/>
          <w:szCs w:val="24"/>
        </w:rPr>
        <w:t xml:space="preserve">: </w:t>
      </w:r>
    </w:p>
    <w:p w:rsidR="00FD2F5E" w:rsidRPr="00A70D08" w:rsidRDefault="00FD2F5E" w:rsidP="00A70D08">
      <w:pPr>
        <w:pStyle w:val="ListParagraph"/>
        <w:numPr>
          <w:ilvl w:val="0"/>
          <w:numId w:val="29"/>
        </w:numPr>
        <w:spacing w:after="120" w:line="240" w:lineRule="auto"/>
        <w:jc w:val="both"/>
        <w:rPr>
          <w:rFonts w:ascii="Times New Roman" w:hAnsi="Times New Roman"/>
          <w:sz w:val="24"/>
          <w:szCs w:val="24"/>
        </w:rPr>
      </w:pPr>
      <w:r w:rsidRPr="00A70D08">
        <w:rPr>
          <w:rFonts w:ascii="Times New Roman" w:hAnsi="Times New Roman"/>
          <w:i/>
          <w:sz w:val="24"/>
          <w:szCs w:val="24"/>
        </w:rPr>
        <w:t>Quỹ Tái đầu tư:</w:t>
      </w:r>
      <w:r w:rsidRPr="00A70D08">
        <w:rPr>
          <w:rFonts w:ascii="Times New Roman" w:hAnsi="Times New Roman"/>
          <w:sz w:val="24"/>
          <w:szCs w:val="24"/>
        </w:rPr>
        <w:t xml:space="preserve"> 40% (bốn mươi phần trăm) Lợi nhuậ</w:t>
      </w:r>
      <w:r w:rsidR="00945591" w:rsidRPr="00A70D08">
        <w:rPr>
          <w:rFonts w:ascii="Times New Roman" w:hAnsi="Times New Roman"/>
          <w:sz w:val="24"/>
          <w:szCs w:val="24"/>
        </w:rPr>
        <w:t xml:space="preserve">n </w:t>
      </w:r>
      <w:r w:rsidRPr="00A70D08">
        <w:rPr>
          <w:rFonts w:ascii="Times New Roman" w:hAnsi="Times New Roman"/>
          <w:sz w:val="24"/>
          <w:szCs w:val="24"/>
        </w:rPr>
        <w:t>kết sổ trong cả năm vào Quỹ Tái đầu tư. Việc chốt sổ Lợi nhuận Phân phối thường niên được thực hiện vào cuối tháng 12 hàng năm.</w:t>
      </w:r>
    </w:p>
    <w:p w:rsidR="001E2E02" w:rsidRPr="00A70D08" w:rsidRDefault="001E2E02" w:rsidP="00A70D08">
      <w:pPr>
        <w:pStyle w:val="ListParagraph"/>
        <w:numPr>
          <w:ilvl w:val="0"/>
          <w:numId w:val="29"/>
        </w:numPr>
        <w:spacing w:after="120" w:line="240" w:lineRule="auto"/>
        <w:jc w:val="both"/>
        <w:rPr>
          <w:rFonts w:ascii="Times New Roman" w:hAnsi="Times New Roman"/>
          <w:sz w:val="24"/>
          <w:szCs w:val="24"/>
        </w:rPr>
      </w:pPr>
      <w:r w:rsidRPr="00A70D08">
        <w:rPr>
          <w:rFonts w:ascii="Times New Roman" w:hAnsi="Times New Roman"/>
          <w:i/>
          <w:sz w:val="24"/>
          <w:szCs w:val="24"/>
        </w:rPr>
        <w:t>Nhóm sở hữu DPA Ưu đãi:</w:t>
      </w:r>
      <w:r w:rsidRPr="00A70D08">
        <w:rPr>
          <w:rFonts w:ascii="Times New Roman" w:hAnsi="Times New Roman"/>
          <w:sz w:val="24"/>
          <w:szCs w:val="24"/>
        </w:rPr>
        <w:t xml:space="preserve"> 30% (ba mươi phần trăm) Lợi nhuậ</w:t>
      </w:r>
      <w:r w:rsidR="00945591" w:rsidRPr="00A70D08">
        <w:rPr>
          <w:rFonts w:ascii="Times New Roman" w:hAnsi="Times New Roman"/>
          <w:sz w:val="24"/>
          <w:szCs w:val="24"/>
        </w:rPr>
        <w:t xml:space="preserve">n </w:t>
      </w:r>
      <w:r w:rsidRPr="00A70D08">
        <w:rPr>
          <w:rFonts w:ascii="Times New Roman" w:hAnsi="Times New Roman"/>
          <w:sz w:val="24"/>
          <w:szCs w:val="24"/>
        </w:rPr>
        <w:t>kết sổ trong cả năm sẽ được chia cho những người sở hữu DPA Ưu đãi.</w:t>
      </w:r>
    </w:p>
    <w:p w:rsidR="001E2E02" w:rsidRPr="00A70D08" w:rsidRDefault="001E2E02" w:rsidP="00A70D08">
      <w:pPr>
        <w:pStyle w:val="ListParagraph"/>
        <w:numPr>
          <w:ilvl w:val="0"/>
          <w:numId w:val="29"/>
        </w:numPr>
        <w:spacing w:after="120" w:line="240" w:lineRule="auto"/>
        <w:jc w:val="both"/>
        <w:rPr>
          <w:rFonts w:ascii="Times New Roman" w:hAnsi="Times New Roman"/>
          <w:sz w:val="24"/>
          <w:szCs w:val="24"/>
        </w:rPr>
      </w:pPr>
      <w:r w:rsidRPr="00A70D08">
        <w:rPr>
          <w:rFonts w:ascii="Times New Roman" w:hAnsi="Times New Roman"/>
          <w:i/>
          <w:sz w:val="24"/>
          <w:szCs w:val="24"/>
        </w:rPr>
        <w:lastRenderedPageBreak/>
        <w:t>Nhóm sở hữ</w:t>
      </w:r>
      <w:r w:rsidR="001A77BA" w:rsidRPr="00A70D08">
        <w:rPr>
          <w:rFonts w:ascii="Times New Roman" w:hAnsi="Times New Roman"/>
          <w:i/>
          <w:sz w:val="24"/>
          <w:szCs w:val="24"/>
        </w:rPr>
        <w:t>u DPA Phổ thông</w:t>
      </w:r>
      <w:r w:rsidRPr="00A70D08">
        <w:rPr>
          <w:rFonts w:ascii="Times New Roman" w:hAnsi="Times New Roman"/>
          <w:i/>
          <w:sz w:val="24"/>
          <w:szCs w:val="24"/>
        </w:rPr>
        <w:t>:</w:t>
      </w:r>
      <w:r w:rsidRPr="00A70D08">
        <w:rPr>
          <w:rFonts w:ascii="Times New Roman" w:hAnsi="Times New Roman"/>
          <w:sz w:val="24"/>
          <w:szCs w:val="24"/>
        </w:rPr>
        <w:t xml:space="preserve"> 30% (ba mươi phần trăm) Lợi nhuận được kết sổ trong cả năm sẽ được chia cho những người sở hữu DPA </w:t>
      </w:r>
      <w:r w:rsidR="001A77BA" w:rsidRPr="00A70D08">
        <w:rPr>
          <w:rFonts w:ascii="Times New Roman" w:hAnsi="Times New Roman"/>
          <w:sz w:val="24"/>
          <w:szCs w:val="24"/>
        </w:rPr>
        <w:t xml:space="preserve">Phổ thông </w:t>
      </w:r>
      <w:r w:rsidRPr="00A70D08">
        <w:rPr>
          <w:rFonts w:ascii="Times New Roman" w:hAnsi="Times New Roman"/>
          <w:sz w:val="24"/>
          <w:szCs w:val="24"/>
        </w:rPr>
        <w:t>với điều kiện sau:</w:t>
      </w:r>
    </w:p>
    <w:p w:rsidR="009622D9" w:rsidRPr="00A70D08" w:rsidRDefault="001E2E02" w:rsidP="00A70D08">
      <w:pPr>
        <w:pStyle w:val="ListParagraph"/>
        <w:numPr>
          <w:ilvl w:val="0"/>
          <w:numId w:val="30"/>
        </w:numPr>
        <w:spacing w:after="120" w:line="240" w:lineRule="auto"/>
        <w:jc w:val="both"/>
        <w:rPr>
          <w:rFonts w:ascii="Times New Roman" w:hAnsi="Times New Roman"/>
          <w:sz w:val="24"/>
          <w:szCs w:val="24"/>
        </w:rPr>
      </w:pPr>
      <w:r w:rsidRPr="00A70D08">
        <w:rPr>
          <w:rFonts w:ascii="Times New Roman" w:hAnsi="Times New Roman"/>
          <w:sz w:val="24"/>
          <w:szCs w:val="24"/>
        </w:rPr>
        <w:t>Đạt 200 Sale chuyên nghiệp duy trì liên tục trong 12 (mười hai) tháng trong năm tài chính đó.</w:t>
      </w:r>
    </w:p>
    <w:p w:rsidR="009622D9" w:rsidRPr="00A70D08" w:rsidRDefault="001E2E02" w:rsidP="00A70D08">
      <w:pPr>
        <w:pStyle w:val="ListParagraph"/>
        <w:numPr>
          <w:ilvl w:val="0"/>
          <w:numId w:val="30"/>
        </w:numPr>
        <w:spacing w:after="120" w:line="240" w:lineRule="auto"/>
        <w:jc w:val="both"/>
        <w:rPr>
          <w:rFonts w:ascii="Times New Roman" w:hAnsi="Times New Roman"/>
          <w:sz w:val="24"/>
          <w:szCs w:val="24"/>
        </w:rPr>
      </w:pPr>
      <w:r w:rsidRPr="00A70D08">
        <w:rPr>
          <w:rFonts w:ascii="Times New Roman" w:hAnsi="Times New Roman"/>
          <w:sz w:val="24"/>
          <w:szCs w:val="24"/>
        </w:rPr>
        <w:t>Mỗi Sale chuyên nghiệp phả</w:t>
      </w:r>
      <w:r w:rsidR="009622D9" w:rsidRPr="00A70D08">
        <w:rPr>
          <w:rFonts w:ascii="Times New Roman" w:hAnsi="Times New Roman"/>
          <w:sz w:val="24"/>
          <w:szCs w:val="24"/>
        </w:rPr>
        <w:t>i:</w:t>
      </w:r>
    </w:p>
    <w:p w:rsidR="009622D9" w:rsidRPr="00A70D08" w:rsidRDefault="00601B44" w:rsidP="00A70D08">
      <w:pPr>
        <w:pStyle w:val="ListParagraph"/>
        <w:numPr>
          <w:ilvl w:val="1"/>
          <w:numId w:val="30"/>
        </w:numPr>
        <w:spacing w:after="120" w:line="240" w:lineRule="auto"/>
        <w:jc w:val="both"/>
        <w:rPr>
          <w:rFonts w:ascii="Times New Roman" w:hAnsi="Times New Roman"/>
          <w:sz w:val="24"/>
          <w:szCs w:val="24"/>
        </w:rPr>
      </w:pPr>
      <w:r w:rsidRPr="00A70D08">
        <w:rPr>
          <w:rFonts w:ascii="Times New Roman" w:hAnsi="Times New Roman"/>
          <w:sz w:val="24"/>
          <w:szCs w:val="24"/>
        </w:rPr>
        <w:t>Ký Hợp đồng Hợp tác</w:t>
      </w:r>
      <w:r w:rsidR="001E2E02" w:rsidRPr="00A70D08">
        <w:rPr>
          <w:rFonts w:ascii="Times New Roman" w:hAnsi="Times New Roman"/>
          <w:sz w:val="24"/>
          <w:szCs w:val="24"/>
        </w:rPr>
        <w:t xml:space="preserve"> vớ</w:t>
      </w:r>
      <w:r w:rsidR="00423A36" w:rsidRPr="00A70D08">
        <w:rPr>
          <w:rFonts w:ascii="Times New Roman" w:hAnsi="Times New Roman"/>
          <w:sz w:val="24"/>
          <w:szCs w:val="24"/>
        </w:rPr>
        <w:t>i công ty.</w:t>
      </w:r>
    </w:p>
    <w:p w:rsidR="009622D9" w:rsidRPr="00A70D08" w:rsidRDefault="001E2E02" w:rsidP="00A70D08">
      <w:pPr>
        <w:pStyle w:val="ListParagraph"/>
        <w:numPr>
          <w:ilvl w:val="1"/>
          <w:numId w:val="30"/>
        </w:numPr>
        <w:spacing w:after="120" w:line="240" w:lineRule="auto"/>
        <w:jc w:val="both"/>
        <w:rPr>
          <w:rFonts w:ascii="Times New Roman" w:hAnsi="Times New Roman"/>
          <w:sz w:val="24"/>
          <w:szCs w:val="24"/>
        </w:rPr>
      </w:pPr>
      <w:r w:rsidRPr="00A70D08">
        <w:rPr>
          <w:rFonts w:ascii="Times New Roman" w:hAnsi="Times New Roman"/>
          <w:sz w:val="24"/>
          <w:szCs w:val="24"/>
        </w:rPr>
        <w:t>Thực hiện ít nhất 4 (bốn) giao dị</w:t>
      </w:r>
      <w:r w:rsidR="009622D9" w:rsidRPr="00A70D08">
        <w:rPr>
          <w:rFonts w:ascii="Times New Roman" w:hAnsi="Times New Roman"/>
          <w:sz w:val="24"/>
          <w:szCs w:val="24"/>
        </w:rPr>
        <w:t>ch/năm.</w:t>
      </w:r>
    </w:p>
    <w:p w:rsidR="001E2E02" w:rsidRPr="00A70D08" w:rsidRDefault="001E2E02" w:rsidP="00A70D08">
      <w:pPr>
        <w:pStyle w:val="ListParagraph"/>
        <w:numPr>
          <w:ilvl w:val="1"/>
          <w:numId w:val="30"/>
        </w:numPr>
        <w:spacing w:after="120" w:line="240" w:lineRule="auto"/>
        <w:jc w:val="both"/>
        <w:rPr>
          <w:rFonts w:ascii="Times New Roman" w:hAnsi="Times New Roman"/>
          <w:sz w:val="24"/>
          <w:szCs w:val="24"/>
        </w:rPr>
      </w:pPr>
      <w:r w:rsidRPr="00A70D08">
        <w:rPr>
          <w:rFonts w:ascii="Times New Roman" w:hAnsi="Times New Roman"/>
          <w:sz w:val="24"/>
          <w:szCs w:val="24"/>
        </w:rPr>
        <w:t>Tham gia đầy đủ các cuộc họp định kỳ hàng tuần</w:t>
      </w:r>
      <w:r w:rsidR="00945591" w:rsidRPr="00A70D08">
        <w:rPr>
          <w:rFonts w:ascii="Times New Roman" w:hAnsi="Times New Roman"/>
          <w:sz w:val="24"/>
          <w:szCs w:val="24"/>
        </w:rPr>
        <w:t>.</w:t>
      </w:r>
    </w:p>
    <w:p w:rsidR="001E2E02" w:rsidRPr="00A70D08" w:rsidRDefault="001E2E02" w:rsidP="00A70D08">
      <w:pPr>
        <w:pStyle w:val="ListParagraph"/>
        <w:numPr>
          <w:ilvl w:val="0"/>
          <w:numId w:val="29"/>
        </w:numPr>
        <w:spacing w:after="120" w:line="240" w:lineRule="auto"/>
        <w:jc w:val="both"/>
        <w:rPr>
          <w:rFonts w:ascii="Times New Roman" w:hAnsi="Times New Roman"/>
          <w:sz w:val="24"/>
          <w:szCs w:val="24"/>
        </w:rPr>
      </w:pPr>
      <w:r w:rsidRPr="00A70D08">
        <w:rPr>
          <w:rFonts w:ascii="Times New Roman" w:hAnsi="Times New Roman"/>
          <w:i/>
          <w:sz w:val="24"/>
          <w:szCs w:val="24"/>
        </w:rPr>
        <w:t>Trường hợp không đạt điều kiện:</w:t>
      </w:r>
      <w:r w:rsidRPr="00A70D08">
        <w:rPr>
          <w:rFonts w:ascii="Times New Roman" w:hAnsi="Times New Roman"/>
          <w:sz w:val="24"/>
          <w:szCs w:val="24"/>
        </w:rPr>
        <w:t xml:space="preserve"> Nếu không đủ 200 Sale, 30% lợi nhuận kết sổ trong cả</w:t>
      </w:r>
      <w:r w:rsidR="001A77BA" w:rsidRPr="00A70D08">
        <w:rPr>
          <w:rFonts w:ascii="Times New Roman" w:hAnsi="Times New Roman"/>
          <w:sz w:val="24"/>
          <w:szCs w:val="24"/>
        </w:rPr>
        <w:t xml:space="preserve"> năm dành cho DPA Phổ thông</w:t>
      </w:r>
      <w:r w:rsidRPr="00A70D08">
        <w:rPr>
          <w:rFonts w:ascii="Times New Roman" w:hAnsi="Times New Roman"/>
          <w:sz w:val="24"/>
          <w:szCs w:val="24"/>
        </w:rPr>
        <w:t xml:space="preserve"> sẽ chuyển toàn bộ vào Quỹ</w:t>
      </w:r>
      <w:r w:rsidR="002B768F" w:rsidRPr="00A70D08">
        <w:rPr>
          <w:rFonts w:ascii="Times New Roman" w:hAnsi="Times New Roman"/>
          <w:sz w:val="24"/>
          <w:szCs w:val="24"/>
        </w:rPr>
        <w:t xml:space="preserve"> T</w:t>
      </w:r>
      <w:r w:rsidRPr="00A70D08">
        <w:rPr>
          <w:rFonts w:ascii="Times New Roman" w:hAnsi="Times New Roman"/>
          <w:sz w:val="24"/>
          <w:szCs w:val="24"/>
        </w:rPr>
        <w:t>ái đầu tư</w:t>
      </w:r>
      <w:r w:rsidR="00945591" w:rsidRPr="00A70D08">
        <w:rPr>
          <w:rFonts w:ascii="Times New Roman" w:hAnsi="Times New Roman"/>
          <w:sz w:val="24"/>
          <w:szCs w:val="24"/>
        </w:rPr>
        <w:t>.</w:t>
      </w:r>
    </w:p>
    <w:p w:rsidR="009622D9" w:rsidRPr="00A70D08" w:rsidRDefault="001E2E02" w:rsidP="00A70D08">
      <w:pPr>
        <w:pStyle w:val="ListParagraph"/>
        <w:numPr>
          <w:ilvl w:val="0"/>
          <w:numId w:val="29"/>
        </w:numPr>
        <w:spacing w:after="120" w:line="240" w:lineRule="auto"/>
        <w:jc w:val="both"/>
        <w:rPr>
          <w:rFonts w:ascii="Times New Roman" w:hAnsi="Times New Roman"/>
          <w:b/>
          <w:sz w:val="24"/>
          <w:szCs w:val="24"/>
        </w:rPr>
      </w:pPr>
      <w:r w:rsidRPr="00A70D08">
        <w:rPr>
          <w:rFonts w:ascii="Times New Roman" w:hAnsi="Times New Roman"/>
          <w:i/>
          <w:sz w:val="24"/>
          <w:szCs w:val="24"/>
        </w:rPr>
        <w:t>Nguyên tắ</w:t>
      </w:r>
      <w:r w:rsidR="0023484A" w:rsidRPr="00A70D08">
        <w:rPr>
          <w:rFonts w:ascii="Times New Roman" w:hAnsi="Times New Roman"/>
          <w:i/>
          <w:sz w:val="24"/>
          <w:szCs w:val="24"/>
        </w:rPr>
        <w:t>c</w:t>
      </w:r>
      <w:r w:rsidRPr="00A70D08">
        <w:rPr>
          <w:rFonts w:ascii="Times New Roman" w:hAnsi="Times New Roman"/>
          <w:i/>
          <w:sz w:val="24"/>
          <w:szCs w:val="24"/>
        </w:rPr>
        <w:t>:</w:t>
      </w:r>
      <w:r w:rsidRPr="00A70D08">
        <w:rPr>
          <w:rFonts w:ascii="Times New Roman" w:hAnsi="Times New Roman"/>
          <w:sz w:val="24"/>
          <w:szCs w:val="24"/>
        </w:rPr>
        <w:t xml:space="preserve"> Lợi nhuận đã được phân phối trong năm sẽ không được cộng dồn để tính toán và phân phối lại vào các năm tiếp theo.</w:t>
      </w:r>
    </w:p>
    <w:sectPr w:rsidR="009622D9" w:rsidRPr="00A70D08" w:rsidSect="00A70D08">
      <w:headerReference w:type="default" r:id="rId8"/>
      <w:footerReference w:type="default" r:id="rId9"/>
      <w:pgSz w:w="11906" w:h="16838" w:code="9"/>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768F" w:rsidRDefault="002B768F">
      <w:pPr>
        <w:spacing w:after="0" w:line="240" w:lineRule="auto"/>
      </w:pPr>
      <w:r>
        <w:separator/>
      </w:r>
    </w:p>
  </w:endnote>
  <w:endnote w:type="continuationSeparator" w:id="0">
    <w:p w:rsidR="002B768F" w:rsidRDefault="002B76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5903108"/>
      <w:docPartObj>
        <w:docPartGallery w:val="Page Numbers (Bottom of Page)"/>
        <w:docPartUnique/>
      </w:docPartObj>
    </w:sdtPr>
    <w:sdtEndPr>
      <w:rPr>
        <w:rFonts w:ascii="Times New Roman" w:hAnsi="Times New Roman"/>
        <w:noProof/>
        <w:sz w:val="24"/>
        <w:szCs w:val="24"/>
      </w:rPr>
    </w:sdtEndPr>
    <w:sdtContent>
      <w:p w:rsidR="002B768F" w:rsidRPr="001F1145" w:rsidRDefault="002B768F" w:rsidP="001F1145">
        <w:pPr>
          <w:pStyle w:val="Footer"/>
          <w:jc w:val="right"/>
          <w:rPr>
            <w:rFonts w:ascii="Times New Roman" w:hAnsi="Times New Roman"/>
            <w:sz w:val="24"/>
            <w:szCs w:val="24"/>
          </w:rPr>
        </w:pPr>
        <w:r w:rsidRPr="001F1145">
          <w:rPr>
            <w:rFonts w:ascii="Times New Roman" w:hAnsi="Times New Roman"/>
            <w:sz w:val="24"/>
            <w:szCs w:val="24"/>
          </w:rPr>
          <w:fldChar w:fldCharType="begin"/>
        </w:r>
        <w:r w:rsidRPr="001F1145">
          <w:rPr>
            <w:rFonts w:ascii="Times New Roman" w:hAnsi="Times New Roman"/>
            <w:sz w:val="24"/>
            <w:szCs w:val="24"/>
          </w:rPr>
          <w:instrText xml:space="preserve"> PAGE   \* MERGEFORMAT </w:instrText>
        </w:r>
        <w:r w:rsidRPr="001F1145">
          <w:rPr>
            <w:rFonts w:ascii="Times New Roman" w:hAnsi="Times New Roman"/>
            <w:sz w:val="24"/>
            <w:szCs w:val="24"/>
          </w:rPr>
          <w:fldChar w:fldCharType="separate"/>
        </w:r>
        <w:r w:rsidR="00EA7D16">
          <w:rPr>
            <w:rFonts w:ascii="Times New Roman" w:hAnsi="Times New Roman"/>
            <w:noProof/>
            <w:sz w:val="24"/>
            <w:szCs w:val="24"/>
          </w:rPr>
          <w:t>1</w:t>
        </w:r>
        <w:r w:rsidRPr="001F1145">
          <w:rPr>
            <w:rFonts w:ascii="Times New Roman" w:hAnsi="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768F" w:rsidRDefault="002B768F">
      <w:pPr>
        <w:spacing w:after="0" w:line="240" w:lineRule="auto"/>
      </w:pPr>
      <w:r>
        <w:rPr>
          <w:color w:val="000000"/>
        </w:rPr>
        <w:separator/>
      </w:r>
    </w:p>
  </w:footnote>
  <w:footnote w:type="continuationSeparator" w:id="0">
    <w:p w:rsidR="002B768F" w:rsidRDefault="002B76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768F" w:rsidRPr="00457D43" w:rsidRDefault="002B768F" w:rsidP="00312BAD">
    <w:pPr>
      <w:spacing w:after="0" w:line="240" w:lineRule="auto"/>
      <w:ind w:left="1518"/>
      <w:jc w:val="right"/>
      <w:rPr>
        <w:rFonts w:ascii="Times New Roman" w:hAnsi="Times New Roman"/>
        <w:b/>
        <w:i/>
        <w:sz w:val="20"/>
      </w:rPr>
    </w:pPr>
    <w:r>
      <w:rPr>
        <w:noProof/>
        <w:lang w:eastAsia="zh-CN"/>
      </w:rPr>
      <w:drawing>
        <wp:anchor distT="0" distB="0" distL="114300" distR="114300" simplePos="0" relativeHeight="251659776" behindDoc="0" locked="0" layoutInCell="1" allowOverlap="1" wp14:anchorId="0344DDAB" wp14:editId="03F89389">
          <wp:simplePos x="0" y="0"/>
          <wp:positionH relativeFrom="margin">
            <wp:posOffset>16065</wp:posOffset>
          </wp:positionH>
          <wp:positionV relativeFrom="margin">
            <wp:posOffset>-607060</wp:posOffset>
          </wp:positionV>
          <wp:extent cx="553650" cy="5400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CTY.png"/>
                  <pic:cNvPicPr/>
                </pic:nvPicPr>
                <pic:blipFill>
                  <a:blip r:embed="rId1">
                    <a:extLst>
                      <a:ext uri="{28A0092B-C50C-407E-A947-70E740481C1C}">
                        <a14:useLocalDpi xmlns:a14="http://schemas.microsoft.com/office/drawing/2010/main" val="0"/>
                      </a:ext>
                    </a:extLst>
                  </a:blip>
                  <a:stretch>
                    <a:fillRect/>
                  </a:stretch>
                </pic:blipFill>
                <pic:spPr>
                  <a:xfrm>
                    <a:off x="0" y="0"/>
                    <a:ext cx="553650" cy="540000"/>
                  </a:xfrm>
                  <a:prstGeom prst="rect">
                    <a:avLst/>
                  </a:prstGeom>
                </pic:spPr>
              </pic:pic>
            </a:graphicData>
          </a:graphic>
          <wp14:sizeRelH relativeFrom="margin">
            <wp14:pctWidth>0</wp14:pctWidth>
          </wp14:sizeRelH>
          <wp14:sizeRelV relativeFrom="margin">
            <wp14:pctHeight>0</wp14:pctHeight>
          </wp14:sizeRelV>
        </wp:anchor>
      </w:drawing>
    </w:r>
    <w:r w:rsidRPr="00457D43">
      <w:rPr>
        <w:rFonts w:ascii="Times New Roman" w:hAnsi="Times New Roman"/>
        <w:b/>
        <w:i/>
        <w:sz w:val="20"/>
      </w:rPr>
      <w:t>CÔNG</w:t>
    </w:r>
    <w:r w:rsidRPr="00457D43">
      <w:rPr>
        <w:rFonts w:ascii="Times New Roman" w:hAnsi="Times New Roman"/>
        <w:b/>
        <w:i/>
        <w:spacing w:val="-5"/>
        <w:sz w:val="20"/>
      </w:rPr>
      <w:t xml:space="preserve"> </w:t>
    </w:r>
    <w:r w:rsidRPr="00457D43">
      <w:rPr>
        <w:rFonts w:ascii="Times New Roman" w:hAnsi="Times New Roman"/>
        <w:b/>
        <w:i/>
        <w:sz w:val="20"/>
      </w:rPr>
      <w:t>TY</w:t>
    </w:r>
    <w:r w:rsidRPr="00457D43">
      <w:rPr>
        <w:rFonts w:ascii="Times New Roman" w:hAnsi="Times New Roman"/>
        <w:b/>
        <w:i/>
        <w:spacing w:val="-4"/>
        <w:sz w:val="20"/>
      </w:rPr>
      <w:t xml:space="preserve"> </w:t>
    </w:r>
    <w:r w:rsidRPr="00457D43">
      <w:rPr>
        <w:rFonts w:ascii="Times New Roman" w:hAnsi="Times New Roman"/>
        <w:b/>
        <w:i/>
        <w:sz w:val="20"/>
      </w:rPr>
      <w:t>TNHH</w:t>
    </w:r>
    <w:r w:rsidRPr="00457D43">
      <w:rPr>
        <w:rFonts w:ascii="Times New Roman" w:hAnsi="Times New Roman"/>
        <w:b/>
        <w:i/>
        <w:spacing w:val="-2"/>
        <w:sz w:val="20"/>
      </w:rPr>
      <w:t xml:space="preserve"> </w:t>
    </w:r>
    <w:r w:rsidRPr="00457D43">
      <w:rPr>
        <w:rFonts w:ascii="Times New Roman" w:hAnsi="Times New Roman"/>
        <w:b/>
        <w:i/>
        <w:sz w:val="20"/>
      </w:rPr>
      <w:t>ĐẦU</w:t>
    </w:r>
    <w:r w:rsidRPr="00457D43">
      <w:rPr>
        <w:rFonts w:ascii="Times New Roman" w:hAnsi="Times New Roman"/>
        <w:b/>
        <w:i/>
        <w:spacing w:val="-4"/>
        <w:sz w:val="20"/>
      </w:rPr>
      <w:t xml:space="preserve"> </w:t>
    </w:r>
    <w:r w:rsidRPr="00457D43">
      <w:rPr>
        <w:rFonts w:ascii="Times New Roman" w:hAnsi="Times New Roman"/>
        <w:b/>
        <w:i/>
        <w:sz w:val="20"/>
      </w:rPr>
      <w:t>TƯ</w:t>
    </w:r>
    <w:r w:rsidRPr="00457D43">
      <w:rPr>
        <w:rFonts w:ascii="Times New Roman" w:hAnsi="Times New Roman"/>
        <w:b/>
        <w:i/>
        <w:spacing w:val="-3"/>
        <w:sz w:val="20"/>
      </w:rPr>
      <w:t xml:space="preserve"> </w:t>
    </w:r>
    <w:r w:rsidRPr="00457D43">
      <w:rPr>
        <w:rFonts w:ascii="Times New Roman" w:hAnsi="Times New Roman"/>
        <w:b/>
        <w:i/>
        <w:sz w:val="20"/>
      </w:rPr>
      <w:t>VÀ</w:t>
    </w:r>
    <w:r w:rsidRPr="00457D43">
      <w:rPr>
        <w:rFonts w:ascii="Times New Roman" w:hAnsi="Times New Roman"/>
        <w:b/>
        <w:i/>
        <w:spacing w:val="-6"/>
        <w:sz w:val="20"/>
      </w:rPr>
      <w:t xml:space="preserve"> </w:t>
    </w:r>
    <w:r w:rsidRPr="00457D43">
      <w:rPr>
        <w:rFonts w:ascii="Times New Roman" w:hAnsi="Times New Roman"/>
        <w:b/>
        <w:i/>
        <w:sz w:val="20"/>
      </w:rPr>
      <w:t>THƯƠNG</w:t>
    </w:r>
    <w:r w:rsidRPr="00457D43">
      <w:rPr>
        <w:rFonts w:ascii="Times New Roman" w:hAnsi="Times New Roman"/>
        <w:b/>
        <w:i/>
        <w:spacing w:val="-4"/>
        <w:sz w:val="20"/>
      </w:rPr>
      <w:t xml:space="preserve"> </w:t>
    </w:r>
    <w:r w:rsidRPr="00457D43">
      <w:rPr>
        <w:rFonts w:ascii="Times New Roman" w:hAnsi="Times New Roman"/>
        <w:b/>
        <w:i/>
        <w:sz w:val="20"/>
      </w:rPr>
      <w:t>MẠI</w:t>
    </w:r>
    <w:r w:rsidRPr="00457D43">
      <w:rPr>
        <w:rFonts w:ascii="Times New Roman" w:hAnsi="Times New Roman"/>
        <w:b/>
        <w:i/>
        <w:spacing w:val="-5"/>
        <w:sz w:val="20"/>
      </w:rPr>
      <w:t xml:space="preserve"> </w:t>
    </w:r>
    <w:r w:rsidRPr="00457D43">
      <w:rPr>
        <w:rFonts w:ascii="Times New Roman" w:hAnsi="Times New Roman"/>
        <w:b/>
        <w:i/>
        <w:sz w:val="20"/>
      </w:rPr>
      <w:t>ĐẠI</w:t>
    </w:r>
    <w:r w:rsidRPr="00457D43">
      <w:rPr>
        <w:rFonts w:ascii="Times New Roman" w:hAnsi="Times New Roman"/>
        <w:b/>
        <w:i/>
        <w:spacing w:val="-5"/>
        <w:sz w:val="20"/>
      </w:rPr>
      <w:t xml:space="preserve"> </w:t>
    </w:r>
    <w:r w:rsidRPr="00457D43">
      <w:rPr>
        <w:rFonts w:ascii="Times New Roman" w:hAnsi="Times New Roman"/>
        <w:b/>
        <w:i/>
        <w:sz w:val="20"/>
      </w:rPr>
      <w:t>PHÚC</w:t>
    </w:r>
    <w:r w:rsidRPr="00457D43">
      <w:rPr>
        <w:rFonts w:ascii="Times New Roman" w:hAnsi="Times New Roman"/>
        <w:b/>
        <w:i/>
        <w:spacing w:val="-6"/>
        <w:sz w:val="20"/>
      </w:rPr>
      <w:t xml:space="preserve"> </w:t>
    </w:r>
    <w:r w:rsidRPr="00457D43">
      <w:rPr>
        <w:rFonts w:ascii="Times New Roman" w:hAnsi="Times New Roman"/>
        <w:b/>
        <w:i/>
        <w:spacing w:val="-5"/>
        <w:sz w:val="20"/>
      </w:rPr>
      <w:t>AN</w:t>
    </w:r>
  </w:p>
  <w:p w:rsidR="002B768F" w:rsidRPr="00457D43" w:rsidRDefault="002B768F" w:rsidP="00312BAD">
    <w:pPr>
      <w:spacing w:after="0" w:line="240" w:lineRule="auto"/>
      <w:ind w:right="18"/>
      <w:jc w:val="right"/>
      <w:rPr>
        <w:rFonts w:ascii="Times New Roman" w:hAnsi="Times New Roman"/>
        <w:i/>
        <w:sz w:val="20"/>
      </w:rPr>
    </w:pPr>
    <w:r w:rsidRPr="00457D43">
      <w:rPr>
        <w:rFonts w:ascii="Times New Roman" w:hAnsi="Times New Roman"/>
        <w:i/>
        <w:sz w:val="20"/>
      </w:rPr>
      <w:t>13</w:t>
    </w:r>
    <w:r w:rsidRPr="00457D43">
      <w:rPr>
        <w:rFonts w:ascii="Times New Roman" w:hAnsi="Times New Roman"/>
        <w:i/>
        <w:spacing w:val="-2"/>
        <w:sz w:val="20"/>
      </w:rPr>
      <w:t xml:space="preserve"> </w:t>
    </w:r>
    <w:r w:rsidRPr="00457D43">
      <w:rPr>
        <w:rFonts w:ascii="Times New Roman" w:hAnsi="Times New Roman"/>
        <w:i/>
        <w:sz w:val="20"/>
      </w:rPr>
      <w:t>Đường</w:t>
    </w:r>
    <w:r w:rsidRPr="00457D43">
      <w:rPr>
        <w:rFonts w:ascii="Times New Roman" w:hAnsi="Times New Roman"/>
        <w:i/>
        <w:spacing w:val="-2"/>
        <w:sz w:val="20"/>
      </w:rPr>
      <w:t xml:space="preserve"> </w:t>
    </w:r>
    <w:r w:rsidRPr="00457D43">
      <w:rPr>
        <w:rFonts w:ascii="Times New Roman" w:hAnsi="Times New Roman"/>
        <w:i/>
        <w:sz w:val="20"/>
      </w:rPr>
      <w:t>Trung</w:t>
    </w:r>
    <w:r w:rsidRPr="00457D43">
      <w:rPr>
        <w:rFonts w:ascii="Times New Roman" w:hAnsi="Times New Roman"/>
        <w:i/>
        <w:spacing w:val="-2"/>
        <w:sz w:val="20"/>
      </w:rPr>
      <w:t xml:space="preserve"> </w:t>
    </w:r>
    <w:r w:rsidRPr="00457D43">
      <w:rPr>
        <w:rFonts w:ascii="Times New Roman" w:hAnsi="Times New Roman"/>
        <w:i/>
        <w:sz w:val="20"/>
      </w:rPr>
      <w:t>Mỹ</w:t>
    </w:r>
    <w:r w:rsidRPr="00457D43">
      <w:rPr>
        <w:rFonts w:ascii="Times New Roman" w:hAnsi="Times New Roman"/>
        <w:i/>
        <w:spacing w:val="-3"/>
        <w:sz w:val="20"/>
      </w:rPr>
      <w:t xml:space="preserve"> </w:t>
    </w:r>
    <w:r w:rsidRPr="00457D43">
      <w:rPr>
        <w:rFonts w:ascii="Times New Roman" w:hAnsi="Times New Roman"/>
        <w:i/>
        <w:sz w:val="20"/>
      </w:rPr>
      <w:t>Tây</w:t>
    </w:r>
    <w:r w:rsidRPr="00457D43">
      <w:rPr>
        <w:rFonts w:ascii="Times New Roman" w:hAnsi="Times New Roman"/>
        <w:i/>
        <w:spacing w:val="-2"/>
        <w:sz w:val="20"/>
      </w:rPr>
      <w:t xml:space="preserve"> </w:t>
    </w:r>
    <w:r w:rsidRPr="00457D43">
      <w:rPr>
        <w:rFonts w:ascii="Times New Roman" w:hAnsi="Times New Roman"/>
        <w:i/>
        <w:sz w:val="20"/>
      </w:rPr>
      <w:t>14A,</w:t>
    </w:r>
    <w:r w:rsidRPr="00457D43">
      <w:rPr>
        <w:rFonts w:ascii="Times New Roman" w:hAnsi="Times New Roman"/>
        <w:i/>
        <w:spacing w:val="-5"/>
        <w:sz w:val="20"/>
      </w:rPr>
      <w:t xml:space="preserve"> </w:t>
    </w:r>
    <w:r w:rsidRPr="00457D43">
      <w:rPr>
        <w:rFonts w:ascii="Times New Roman" w:hAnsi="Times New Roman"/>
        <w:i/>
        <w:sz w:val="20"/>
      </w:rPr>
      <w:t>Khu</w:t>
    </w:r>
    <w:r w:rsidRPr="00457D43">
      <w:rPr>
        <w:rFonts w:ascii="Times New Roman" w:hAnsi="Times New Roman"/>
        <w:i/>
        <w:spacing w:val="-2"/>
        <w:sz w:val="20"/>
      </w:rPr>
      <w:t xml:space="preserve"> </w:t>
    </w:r>
    <w:r w:rsidRPr="00457D43">
      <w:rPr>
        <w:rFonts w:ascii="Times New Roman" w:hAnsi="Times New Roman"/>
        <w:i/>
        <w:sz w:val="20"/>
      </w:rPr>
      <w:t>phố</w:t>
    </w:r>
    <w:r w:rsidRPr="00457D43">
      <w:rPr>
        <w:rFonts w:ascii="Times New Roman" w:hAnsi="Times New Roman"/>
        <w:i/>
        <w:spacing w:val="-3"/>
        <w:sz w:val="20"/>
      </w:rPr>
      <w:t xml:space="preserve"> </w:t>
    </w:r>
    <w:r w:rsidRPr="00457D43">
      <w:rPr>
        <w:rFonts w:ascii="Times New Roman" w:hAnsi="Times New Roman"/>
        <w:i/>
        <w:sz w:val="20"/>
      </w:rPr>
      <w:t>5,</w:t>
    </w:r>
    <w:r w:rsidRPr="00457D43">
      <w:rPr>
        <w:rFonts w:ascii="Times New Roman" w:hAnsi="Times New Roman"/>
        <w:i/>
        <w:spacing w:val="-5"/>
        <w:sz w:val="20"/>
      </w:rPr>
      <w:t xml:space="preserve"> </w:t>
    </w:r>
    <w:r>
      <w:rPr>
        <w:rFonts w:ascii="Times New Roman" w:hAnsi="Times New Roman"/>
        <w:i/>
        <w:sz w:val="20"/>
      </w:rPr>
      <w:t>P</w:t>
    </w:r>
    <w:r w:rsidRPr="00457D43">
      <w:rPr>
        <w:rFonts w:ascii="Times New Roman" w:hAnsi="Times New Roman"/>
        <w:i/>
        <w:sz w:val="20"/>
      </w:rPr>
      <w:t>hường</w:t>
    </w:r>
    <w:r w:rsidRPr="00457D43">
      <w:rPr>
        <w:rFonts w:ascii="Times New Roman" w:hAnsi="Times New Roman"/>
        <w:i/>
        <w:spacing w:val="-2"/>
        <w:sz w:val="20"/>
      </w:rPr>
      <w:t xml:space="preserve"> </w:t>
    </w:r>
    <w:r w:rsidRPr="00457D43">
      <w:rPr>
        <w:rFonts w:ascii="Times New Roman" w:hAnsi="Times New Roman"/>
        <w:i/>
        <w:sz w:val="20"/>
      </w:rPr>
      <w:t>Trung</w:t>
    </w:r>
    <w:r w:rsidRPr="00457D43">
      <w:rPr>
        <w:rFonts w:ascii="Times New Roman" w:hAnsi="Times New Roman"/>
        <w:i/>
        <w:spacing w:val="-1"/>
        <w:sz w:val="20"/>
      </w:rPr>
      <w:t xml:space="preserve"> </w:t>
    </w:r>
    <w:r w:rsidRPr="00457D43">
      <w:rPr>
        <w:rFonts w:ascii="Times New Roman" w:hAnsi="Times New Roman"/>
        <w:i/>
        <w:sz w:val="20"/>
      </w:rPr>
      <w:t>Mỹ</w:t>
    </w:r>
    <w:r w:rsidRPr="00457D43">
      <w:rPr>
        <w:rFonts w:ascii="Times New Roman" w:hAnsi="Times New Roman"/>
        <w:i/>
        <w:spacing w:val="-5"/>
        <w:sz w:val="20"/>
      </w:rPr>
      <w:t xml:space="preserve"> </w:t>
    </w:r>
    <w:r w:rsidRPr="00457D43">
      <w:rPr>
        <w:rFonts w:ascii="Times New Roman" w:hAnsi="Times New Roman"/>
        <w:i/>
        <w:sz w:val="20"/>
      </w:rPr>
      <w:t>Tây,</w:t>
    </w:r>
    <w:r w:rsidRPr="00457D43">
      <w:rPr>
        <w:rFonts w:ascii="Times New Roman" w:hAnsi="Times New Roman"/>
        <w:i/>
        <w:spacing w:val="-2"/>
        <w:sz w:val="20"/>
      </w:rPr>
      <w:t xml:space="preserve"> </w:t>
    </w:r>
    <w:r w:rsidRPr="00457D43">
      <w:rPr>
        <w:rFonts w:ascii="Times New Roman" w:hAnsi="Times New Roman"/>
        <w:i/>
        <w:sz w:val="20"/>
      </w:rPr>
      <w:t>Quận</w:t>
    </w:r>
    <w:r w:rsidRPr="00457D43">
      <w:rPr>
        <w:rFonts w:ascii="Times New Roman" w:hAnsi="Times New Roman"/>
        <w:i/>
        <w:spacing w:val="-3"/>
        <w:sz w:val="20"/>
      </w:rPr>
      <w:t xml:space="preserve"> </w:t>
    </w:r>
    <w:r w:rsidRPr="00457D43">
      <w:rPr>
        <w:rFonts w:ascii="Times New Roman" w:hAnsi="Times New Roman"/>
        <w:i/>
        <w:sz w:val="20"/>
      </w:rPr>
      <w:t>12,</w:t>
    </w:r>
    <w:r w:rsidRPr="00457D43">
      <w:rPr>
        <w:rFonts w:ascii="Times New Roman" w:hAnsi="Times New Roman"/>
        <w:i/>
        <w:spacing w:val="-3"/>
        <w:sz w:val="20"/>
      </w:rPr>
      <w:t xml:space="preserve"> </w:t>
    </w:r>
    <w:r w:rsidRPr="00457D43">
      <w:rPr>
        <w:rFonts w:ascii="Times New Roman" w:hAnsi="Times New Roman"/>
        <w:i/>
        <w:spacing w:val="-2"/>
        <w:sz w:val="20"/>
      </w:rPr>
      <w:t>TPHCM</w:t>
    </w:r>
  </w:p>
  <w:p w:rsidR="002B768F" w:rsidRDefault="002B768F" w:rsidP="00312BAD">
    <w:pPr>
      <w:spacing w:after="0" w:line="240" w:lineRule="auto"/>
      <w:ind w:right="20"/>
      <w:jc w:val="right"/>
    </w:pPr>
    <w:r w:rsidRPr="00457D43">
      <w:rPr>
        <w:rFonts w:ascii="Times New Roman" w:hAnsi="Times New Roman"/>
        <w:i/>
        <w:sz w:val="20"/>
      </w:rPr>
      <w:t>Website:</w:t>
    </w:r>
    <w:r w:rsidRPr="00457D43">
      <w:rPr>
        <w:rFonts w:ascii="Times New Roman" w:hAnsi="Times New Roman"/>
        <w:i/>
        <w:spacing w:val="-8"/>
        <w:sz w:val="20"/>
      </w:rPr>
      <w:t xml:space="preserve"> </w:t>
    </w:r>
    <w:r w:rsidRPr="00457D43">
      <w:rPr>
        <w:rFonts w:ascii="Times New Roman" w:hAnsi="Times New Roman"/>
        <w:i/>
        <w:spacing w:val="-2"/>
        <w:sz w:val="20"/>
      </w:rPr>
      <w:t>https://homeber.vn/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B23F5"/>
    <w:multiLevelType w:val="hybridMultilevel"/>
    <w:tmpl w:val="3E78D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A12A6"/>
    <w:multiLevelType w:val="hybridMultilevel"/>
    <w:tmpl w:val="2812BA14"/>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433FDD"/>
    <w:multiLevelType w:val="hybridMultilevel"/>
    <w:tmpl w:val="6DAE1C12"/>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8E7436"/>
    <w:multiLevelType w:val="hybridMultilevel"/>
    <w:tmpl w:val="1EAE493E"/>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5A12B1"/>
    <w:multiLevelType w:val="hybridMultilevel"/>
    <w:tmpl w:val="9AC61650"/>
    <w:lvl w:ilvl="0" w:tplc="04090003">
      <w:start w:val="1"/>
      <w:numFmt w:val="bullet"/>
      <w:lvlText w:val="o"/>
      <w:lvlJc w:val="left"/>
      <w:pPr>
        <w:ind w:left="360" w:hanging="360"/>
      </w:pPr>
      <w:rPr>
        <w:rFonts w:ascii="Courier New" w:hAnsi="Courier New" w:cs="Courier New" w:hint="default"/>
        <w:spacing w:val="2"/>
        <w:position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4A24AA0"/>
    <w:multiLevelType w:val="hybridMultilevel"/>
    <w:tmpl w:val="D0644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F95B7F"/>
    <w:multiLevelType w:val="hybridMultilevel"/>
    <w:tmpl w:val="903828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776AC8"/>
    <w:multiLevelType w:val="multilevel"/>
    <w:tmpl w:val="968A9ECA"/>
    <w:lvl w:ilvl="0">
      <w:start w:val="2"/>
      <w:numFmt w:val="decimal"/>
      <w:lvlText w:val="%1."/>
      <w:lvlJc w:val="left"/>
      <w:pPr>
        <w:ind w:left="585" w:hanging="585"/>
      </w:pPr>
      <w:rPr>
        <w:rFonts w:hint="default"/>
        <w:b/>
      </w:rPr>
    </w:lvl>
    <w:lvl w:ilvl="1">
      <w:start w:val="3"/>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268873EF"/>
    <w:multiLevelType w:val="hybridMultilevel"/>
    <w:tmpl w:val="C826055C"/>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7F7EA6"/>
    <w:multiLevelType w:val="multilevel"/>
    <w:tmpl w:val="CF9C3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4B091A"/>
    <w:multiLevelType w:val="multilevel"/>
    <w:tmpl w:val="97B466EA"/>
    <w:lvl w:ilvl="0">
      <w:numFmt w:val="bullet"/>
      <w:lvlText w:val="-"/>
      <w:lvlJc w:val="left"/>
      <w:pPr>
        <w:ind w:left="720" w:hanging="360"/>
      </w:pPr>
      <w:rPr>
        <w:rFonts w:ascii="Times New Roman" w:eastAsia="Arial"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2ACB7392"/>
    <w:multiLevelType w:val="hybridMultilevel"/>
    <w:tmpl w:val="133AE482"/>
    <w:lvl w:ilvl="0" w:tplc="9B8E3D26">
      <w:start w:val="1"/>
      <w:numFmt w:val="decimal"/>
      <w:lvlText w:val="1.%1."/>
      <w:lvlJc w:val="left"/>
      <w:pPr>
        <w:ind w:left="71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0C1C57"/>
    <w:multiLevelType w:val="hybridMultilevel"/>
    <w:tmpl w:val="C72EBF72"/>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0D4F03"/>
    <w:multiLevelType w:val="hybridMultilevel"/>
    <w:tmpl w:val="BABA08AA"/>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0C055A"/>
    <w:multiLevelType w:val="hybridMultilevel"/>
    <w:tmpl w:val="6470A7D2"/>
    <w:lvl w:ilvl="0" w:tplc="04A0B29A">
      <w:start w:val="1"/>
      <w:numFmt w:val="decimal"/>
      <w:lvlText w:val="2.%1."/>
      <w:lvlJc w:val="left"/>
      <w:pPr>
        <w:ind w:left="71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623611"/>
    <w:multiLevelType w:val="multilevel"/>
    <w:tmpl w:val="B7BC2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5C2013"/>
    <w:multiLevelType w:val="hybridMultilevel"/>
    <w:tmpl w:val="64D8261E"/>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612068"/>
    <w:multiLevelType w:val="hybridMultilevel"/>
    <w:tmpl w:val="C0DE85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935C39"/>
    <w:multiLevelType w:val="hybridMultilevel"/>
    <w:tmpl w:val="E4E27682"/>
    <w:lvl w:ilvl="0" w:tplc="DED88252">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C173D1"/>
    <w:multiLevelType w:val="hybridMultilevel"/>
    <w:tmpl w:val="E696AC70"/>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3B4871"/>
    <w:multiLevelType w:val="hybridMultilevel"/>
    <w:tmpl w:val="B0C288FC"/>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153C86"/>
    <w:multiLevelType w:val="hybridMultilevel"/>
    <w:tmpl w:val="30127F7E"/>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7917A7"/>
    <w:multiLevelType w:val="hybridMultilevel"/>
    <w:tmpl w:val="0D5AA9D2"/>
    <w:lvl w:ilvl="0" w:tplc="04090001">
      <w:start w:val="1"/>
      <w:numFmt w:val="bullet"/>
      <w:lvlText w:val=""/>
      <w:lvlJc w:val="left"/>
      <w:pPr>
        <w:ind w:left="1080" w:hanging="360"/>
      </w:pPr>
      <w:rPr>
        <w:rFonts w:ascii="Symbol" w:hAnsi="Symbol" w:hint="default"/>
        <w:spacing w:val="2"/>
        <w:position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BB1692C"/>
    <w:multiLevelType w:val="hybridMultilevel"/>
    <w:tmpl w:val="0E5888AA"/>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EE1362"/>
    <w:multiLevelType w:val="hybridMultilevel"/>
    <w:tmpl w:val="70028D88"/>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530BA5"/>
    <w:multiLevelType w:val="hybridMultilevel"/>
    <w:tmpl w:val="E4788828"/>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814D90"/>
    <w:multiLevelType w:val="hybridMultilevel"/>
    <w:tmpl w:val="C57815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5EC574A"/>
    <w:multiLevelType w:val="multilevel"/>
    <w:tmpl w:val="DBE8F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107628"/>
    <w:multiLevelType w:val="hybridMultilevel"/>
    <w:tmpl w:val="64A481BE"/>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937157"/>
    <w:multiLevelType w:val="multilevel"/>
    <w:tmpl w:val="BCAA4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AE41BA"/>
    <w:multiLevelType w:val="hybridMultilevel"/>
    <w:tmpl w:val="B122D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CEE4499"/>
    <w:multiLevelType w:val="hybridMultilevel"/>
    <w:tmpl w:val="D8AE3BE4"/>
    <w:lvl w:ilvl="0" w:tplc="8B6AE630">
      <w:start w:val="6"/>
      <w:numFmt w:val="bullet"/>
      <w:lvlText w:val="-"/>
      <w:lvlJc w:val="left"/>
      <w:pPr>
        <w:ind w:left="720" w:hanging="360"/>
      </w:pPr>
      <w:rPr>
        <w:rFonts w:ascii="Times New Roman" w:hAnsi="Times New Roman" w:cs="Times New Roman" w:hint="default"/>
        <w:spacing w:val="2"/>
        <w:position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19321A"/>
    <w:multiLevelType w:val="hybridMultilevel"/>
    <w:tmpl w:val="A7C84978"/>
    <w:lvl w:ilvl="0" w:tplc="8B6AE630">
      <w:start w:val="6"/>
      <w:numFmt w:val="bullet"/>
      <w:lvlText w:val="-"/>
      <w:lvlJc w:val="left"/>
      <w:pPr>
        <w:ind w:left="720" w:hanging="360"/>
      </w:pPr>
      <w:rPr>
        <w:rFonts w:ascii="Times New Roman" w:hAnsi="Times New Roman" w:cs="Times New Roman" w:hint="default"/>
        <w:spacing w:val="2"/>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D9E03E2"/>
    <w:multiLevelType w:val="hybridMultilevel"/>
    <w:tmpl w:val="5A1E95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AAD0C84"/>
    <w:multiLevelType w:val="hybridMultilevel"/>
    <w:tmpl w:val="97AC5172"/>
    <w:lvl w:ilvl="0" w:tplc="4FC22B58">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D864527"/>
    <w:multiLevelType w:val="multilevel"/>
    <w:tmpl w:val="5420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8"/>
  </w:num>
  <w:num w:numId="3">
    <w:abstractNumId w:val="6"/>
  </w:num>
  <w:num w:numId="4">
    <w:abstractNumId w:val="5"/>
  </w:num>
  <w:num w:numId="5">
    <w:abstractNumId w:val="27"/>
  </w:num>
  <w:num w:numId="6">
    <w:abstractNumId w:val="9"/>
  </w:num>
  <w:num w:numId="7">
    <w:abstractNumId w:val="15"/>
  </w:num>
  <w:num w:numId="8">
    <w:abstractNumId w:val="30"/>
  </w:num>
  <w:num w:numId="9">
    <w:abstractNumId w:val="0"/>
  </w:num>
  <w:num w:numId="10">
    <w:abstractNumId w:val="23"/>
  </w:num>
  <w:num w:numId="11">
    <w:abstractNumId w:val="13"/>
  </w:num>
  <w:num w:numId="12">
    <w:abstractNumId w:val="16"/>
  </w:num>
  <w:num w:numId="13">
    <w:abstractNumId w:val="24"/>
  </w:num>
  <w:num w:numId="14">
    <w:abstractNumId w:val="25"/>
  </w:num>
  <w:num w:numId="15">
    <w:abstractNumId w:val="33"/>
  </w:num>
  <w:num w:numId="16">
    <w:abstractNumId w:val="2"/>
  </w:num>
  <w:num w:numId="17">
    <w:abstractNumId w:val="31"/>
  </w:num>
  <w:num w:numId="18">
    <w:abstractNumId w:val="17"/>
  </w:num>
  <w:num w:numId="19">
    <w:abstractNumId w:val="32"/>
  </w:num>
  <w:num w:numId="20">
    <w:abstractNumId w:val="1"/>
  </w:num>
  <w:num w:numId="21">
    <w:abstractNumId w:val="7"/>
  </w:num>
  <w:num w:numId="22">
    <w:abstractNumId w:val="35"/>
  </w:num>
  <w:num w:numId="23">
    <w:abstractNumId w:val="19"/>
  </w:num>
  <w:num w:numId="24">
    <w:abstractNumId w:val="29"/>
  </w:num>
  <w:num w:numId="25">
    <w:abstractNumId w:val="3"/>
  </w:num>
  <w:num w:numId="26">
    <w:abstractNumId w:val="8"/>
  </w:num>
  <w:num w:numId="27">
    <w:abstractNumId w:val="20"/>
  </w:num>
  <w:num w:numId="28">
    <w:abstractNumId w:val="12"/>
  </w:num>
  <w:num w:numId="29">
    <w:abstractNumId w:val="28"/>
  </w:num>
  <w:num w:numId="30">
    <w:abstractNumId w:val="22"/>
  </w:num>
  <w:num w:numId="31">
    <w:abstractNumId w:val="4"/>
  </w:num>
  <w:num w:numId="32">
    <w:abstractNumId w:val="21"/>
  </w:num>
  <w:num w:numId="33">
    <w:abstractNumId w:val="11"/>
  </w:num>
  <w:num w:numId="34">
    <w:abstractNumId w:val="14"/>
  </w:num>
  <w:num w:numId="35">
    <w:abstractNumId w:val="26"/>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ailMerge>
    <w:mainDocumentType w:val="formLetters"/>
    <w:dataType w:val="textFile"/>
    <w:activeRecord w:val="-1"/>
  </w:mailMerge>
  <w:defaultTabStop w:val="720"/>
  <w:autoHyphenation/>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AD1"/>
    <w:rsid w:val="00015331"/>
    <w:rsid w:val="00030B16"/>
    <w:rsid w:val="00053811"/>
    <w:rsid w:val="000608D0"/>
    <w:rsid w:val="00071F24"/>
    <w:rsid w:val="0009260D"/>
    <w:rsid w:val="000E5358"/>
    <w:rsid w:val="000F2313"/>
    <w:rsid w:val="00121166"/>
    <w:rsid w:val="001445CE"/>
    <w:rsid w:val="001445FD"/>
    <w:rsid w:val="00152AE2"/>
    <w:rsid w:val="0018391B"/>
    <w:rsid w:val="00187B4E"/>
    <w:rsid w:val="001A77BA"/>
    <w:rsid w:val="001B6B68"/>
    <w:rsid w:val="001C500E"/>
    <w:rsid w:val="001D0D47"/>
    <w:rsid w:val="001D6602"/>
    <w:rsid w:val="001E2E02"/>
    <w:rsid w:val="001F1145"/>
    <w:rsid w:val="002113EB"/>
    <w:rsid w:val="00225330"/>
    <w:rsid w:val="0023484A"/>
    <w:rsid w:val="00261522"/>
    <w:rsid w:val="00270CA9"/>
    <w:rsid w:val="00280F92"/>
    <w:rsid w:val="002838A7"/>
    <w:rsid w:val="002B768F"/>
    <w:rsid w:val="002D40C8"/>
    <w:rsid w:val="00312BAD"/>
    <w:rsid w:val="00315FFB"/>
    <w:rsid w:val="00323D3C"/>
    <w:rsid w:val="00327AB5"/>
    <w:rsid w:val="00362289"/>
    <w:rsid w:val="00385378"/>
    <w:rsid w:val="003A0406"/>
    <w:rsid w:val="003E5E57"/>
    <w:rsid w:val="003E61A0"/>
    <w:rsid w:val="003E77C4"/>
    <w:rsid w:val="003F080F"/>
    <w:rsid w:val="0041072C"/>
    <w:rsid w:val="00416EB7"/>
    <w:rsid w:val="00423A36"/>
    <w:rsid w:val="00450968"/>
    <w:rsid w:val="004606D4"/>
    <w:rsid w:val="004608A3"/>
    <w:rsid w:val="00481613"/>
    <w:rsid w:val="00492C6B"/>
    <w:rsid w:val="004A2B94"/>
    <w:rsid w:val="004B1D4D"/>
    <w:rsid w:val="004B30B9"/>
    <w:rsid w:val="004B42AF"/>
    <w:rsid w:val="004D2F56"/>
    <w:rsid w:val="004D3544"/>
    <w:rsid w:val="004F305A"/>
    <w:rsid w:val="005118B8"/>
    <w:rsid w:val="0051560B"/>
    <w:rsid w:val="00516278"/>
    <w:rsid w:val="00516C88"/>
    <w:rsid w:val="00517515"/>
    <w:rsid w:val="005369C3"/>
    <w:rsid w:val="0054539C"/>
    <w:rsid w:val="00563F07"/>
    <w:rsid w:val="00573BDC"/>
    <w:rsid w:val="00581E3C"/>
    <w:rsid w:val="00594073"/>
    <w:rsid w:val="005C4F0C"/>
    <w:rsid w:val="00601B44"/>
    <w:rsid w:val="00606272"/>
    <w:rsid w:val="00630625"/>
    <w:rsid w:val="0063082D"/>
    <w:rsid w:val="0065200F"/>
    <w:rsid w:val="00680E7D"/>
    <w:rsid w:val="006871EC"/>
    <w:rsid w:val="00692D74"/>
    <w:rsid w:val="007102CB"/>
    <w:rsid w:val="0073642D"/>
    <w:rsid w:val="00755DD8"/>
    <w:rsid w:val="007955A5"/>
    <w:rsid w:val="007C40E0"/>
    <w:rsid w:val="007F0B24"/>
    <w:rsid w:val="00867930"/>
    <w:rsid w:val="008C608E"/>
    <w:rsid w:val="008E1E44"/>
    <w:rsid w:val="008F428D"/>
    <w:rsid w:val="008F56DA"/>
    <w:rsid w:val="00945591"/>
    <w:rsid w:val="00957F72"/>
    <w:rsid w:val="009622D9"/>
    <w:rsid w:val="00980544"/>
    <w:rsid w:val="009A7DF9"/>
    <w:rsid w:val="009C5F8E"/>
    <w:rsid w:val="009D70F1"/>
    <w:rsid w:val="00A0235A"/>
    <w:rsid w:val="00A05F03"/>
    <w:rsid w:val="00A559CE"/>
    <w:rsid w:val="00A64B4F"/>
    <w:rsid w:val="00A70D08"/>
    <w:rsid w:val="00A74E9D"/>
    <w:rsid w:val="00A92CB2"/>
    <w:rsid w:val="00AD36F1"/>
    <w:rsid w:val="00B05C64"/>
    <w:rsid w:val="00B10AD1"/>
    <w:rsid w:val="00B17442"/>
    <w:rsid w:val="00B4574B"/>
    <w:rsid w:val="00B70B81"/>
    <w:rsid w:val="00BB7FB3"/>
    <w:rsid w:val="00BC0E4B"/>
    <w:rsid w:val="00BC3509"/>
    <w:rsid w:val="00BE0807"/>
    <w:rsid w:val="00BE65EC"/>
    <w:rsid w:val="00C240A1"/>
    <w:rsid w:val="00C47289"/>
    <w:rsid w:val="00C505D7"/>
    <w:rsid w:val="00C56A25"/>
    <w:rsid w:val="00CB4124"/>
    <w:rsid w:val="00D17A84"/>
    <w:rsid w:val="00D27DE4"/>
    <w:rsid w:val="00D62172"/>
    <w:rsid w:val="00D64F12"/>
    <w:rsid w:val="00D869F9"/>
    <w:rsid w:val="00DC4A14"/>
    <w:rsid w:val="00DF2B82"/>
    <w:rsid w:val="00E01716"/>
    <w:rsid w:val="00E266C4"/>
    <w:rsid w:val="00E273D3"/>
    <w:rsid w:val="00E65F71"/>
    <w:rsid w:val="00E7320B"/>
    <w:rsid w:val="00E86797"/>
    <w:rsid w:val="00EA40F8"/>
    <w:rsid w:val="00EA7D16"/>
    <w:rsid w:val="00EF5EE2"/>
    <w:rsid w:val="00EF69B5"/>
    <w:rsid w:val="00EF771C"/>
    <w:rsid w:val="00F000C1"/>
    <w:rsid w:val="00F35064"/>
    <w:rsid w:val="00F51C94"/>
    <w:rsid w:val="00FD0F1E"/>
    <w:rsid w:val="00FD2F5E"/>
    <w:rsid w:val="00FD6A95"/>
    <w:rsid w:val="00FD741D"/>
    <w:rsid w:val="00FE6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B78FC1B"/>
  <w15:docId w15:val="{5F946764-45C9-47D9-A588-04BF4567E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Times New Roman"/>
        <w:kern w:val="3"/>
        <w:sz w:val="22"/>
        <w:szCs w:val="22"/>
        <w:lang w:val="vi-VN" w:eastAsia="en-US" w:bidi="ar-SA"/>
      </w:rPr>
    </w:rPrDefault>
    <w:pPrDefault>
      <w:pPr>
        <w:autoSpaceDN w:val="0"/>
        <w:spacing w:after="160" w:line="251"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E2E02"/>
    <w:pPr>
      <w:suppressAutoHyphens/>
    </w:pPr>
    <w:rPr>
      <w:kern w:val="0"/>
      <w:lang w:val="en-US"/>
    </w:rPr>
  </w:style>
  <w:style w:type="paragraph" w:styleId="Heading1">
    <w:name w:val="heading 1"/>
    <w:basedOn w:val="Normal"/>
    <w:next w:val="Normal"/>
    <w:pPr>
      <w:keepNext/>
      <w:keepLines/>
      <w:spacing w:before="360" w:after="80"/>
      <w:outlineLvl w:val="0"/>
    </w:pPr>
    <w:rPr>
      <w:rFonts w:ascii="Times New Roman" w:eastAsia="Times New Roman" w:hAnsi="Times New Roman"/>
      <w:color w:val="2F5496"/>
      <w:kern w:val="3"/>
      <w:sz w:val="40"/>
      <w:szCs w:val="40"/>
      <w:lang w:val="vi-VN"/>
    </w:rPr>
  </w:style>
  <w:style w:type="paragraph" w:styleId="Heading2">
    <w:name w:val="heading 2"/>
    <w:basedOn w:val="Normal"/>
    <w:next w:val="Normal"/>
    <w:pPr>
      <w:keepNext/>
      <w:keepLines/>
      <w:spacing w:before="160" w:after="80"/>
      <w:outlineLvl w:val="1"/>
    </w:pPr>
    <w:rPr>
      <w:rFonts w:ascii="Times New Roman" w:eastAsia="Times New Roman" w:hAnsi="Times New Roman"/>
      <w:color w:val="2F5496"/>
      <w:kern w:val="3"/>
      <w:sz w:val="32"/>
      <w:szCs w:val="32"/>
      <w:lang w:val="vi-VN"/>
    </w:rPr>
  </w:style>
  <w:style w:type="paragraph" w:styleId="Heading3">
    <w:name w:val="heading 3"/>
    <w:basedOn w:val="Normal"/>
    <w:next w:val="Normal"/>
    <w:pPr>
      <w:keepNext/>
      <w:keepLines/>
      <w:spacing w:before="160" w:after="80"/>
      <w:outlineLvl w:val="2"/>
    </w:pPr>
    <w:rPr>
      <w:rFonts w:eastAsia="Times New Roman"/>
      <w:color w:val="2F5496"/>
      <w:kern w:val="3"/>
      <w:sz w:val="28"/>
      <w:szCs w:val="28"/>
      <w:lang w:val="vi-VN"/>
    </w:rPr>
  </w:style>
  <w:style w:type="paragraph" w:styleId="Heading4">
    <w:name w:val="heading 4"/>
    <w:basedOn w:val="Normal"/>
    <w:next w:val="Normal"/>
    <w:pPr>
      <w:keepNext/>
      <w:keepLines/>
      <w:spacing w:before="80" w:after="40"/>
      <w:outlineLvl w:val="3"/>
    </w:pPr>
    <w:rPr>
      <w:rFonts w:eastAsia="Times New Roman"/>
      <w:i/>
      <w:iCs/>
      <w:color w:val="2F5496"/>
      <w:kern w:val="3"/>
      <w:lang w:val="vi-VN"/>
    </w:rPr>
  </w:style>
  <w:style w:type="paragraph" w:styleId="Heading5">
    <w:name w:val="heading 5"/>
    <w:basedOn w:val="Normal"/>
    <w:next w:val="Normal"/>
    <w:pPr>
      <w:keepNext/>
      <w:keepLines/>
      <w:spacing w:before="80" w:after="40"/>
      <w:outlineLvl w:val="4"/>
    </w:pPr>
    <w:rPr>
      <w:rFonts w:eastAsia="Times New Roman"/>
      <w:color w:val="2F5496"/>
      <w:kern w:val="3"/>
      <w:lang w:val="vi-VN"/>
    </w:rPr>
  </w:style>
  <w:style w:type="paragraph" w:styleId="Heading6">
    <w:name w:val="heading 6"/>
    <w:basedOn w:val="Normal"/>
    <w:next w:val="Normal"/>
    <w:pPr>
      <w:keepNext/>
      <w:keepLines/>
      <w:spacing w:before="40" w:after="0"/>
      <w:outlineLvl w:val="5"/>
    </w:pPr>
    <w:rPr>
      <w:rFonts w:eastAsia="Times New Roman"/>
      <w:i/>
      <w:iCs/>
      <w:color w:val="595959"/>
      <w:kern w:val="3"/>
      <w:lang w:val="vi-VN"/>
    </w:rPr>
  </w:style>
  <w:style w:type="paragraph" w:styleId="Heading7">
    <w:name w:val="heading 7"/>
    <w:basedOn w:val="Normal"/>
    <w:next w:val="Normal"/>
    <w:pPr>
      <w:keepNext/>
      <w:keepLines/>
      <w:spacing w:before="40" w:after="0"/>
      <w:outlineLvl w:val="6"/>
    </w:pPr>
    <w:rPr>
      <w:rFonts w:eastAsia="Times New Roman"/>
      <w:color w:val="595959"/>
      <w:kern w:val="3"/>
      <w:lang w:val="vi-VN"/>
    </w:rPr>
  </w:style>
  <w:style w:type="paragraph" w:styleId="Heading8">
    <w:name w:val="heading 8"/>
    <w:basedOn w:val="Normal"/>
    <w:next w:val="Normal"/>
    <w:pPr>
      <w:keepNext/>
      <w:keepLines/>
      <w:spacing w:after="0"/>
      <w:outlineLvl w:val="7"/>
    </w:pPr>
    <w:rPr>
      <w:rFonts w:eastAsia="Times New Roman"/>
      <w:i/>
      <w:iCs/>
      <w:color w:val="272727"/>
      <w:kern w:val="3"/>
      <w:lang w:val="vi-VN"/>
    </w:rPr>
  </w:style>
  <w:style w:type="paragraph" w:styleId="Heading9">
    <w:name w:val="heading 9"/>
    <w:basedOn w:val="Normal"/>
    <w:next w:val="Normal"/>
    <w:pPr>
      <w:keepNext/>
      <w:keepLines/>
      <w:spacing w:after="0"/>
      <w:outlineLvl w:val="8"/>
    </w:pPr>
    <w:rPr>
      <w:rFonts w:eastAsia="Times New Roman"/>
      <w:color w:val="272727"/>
      <w:kern w:val="3"/>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color w:val="2F5496"/>
      <w:sz w:val="40"/>
      <w:szCs w:val="40"/>
    </w:rPr>
  </w:style>
  <w:style w:type="character" w:customStyle="1" w:styleId="Heading2Char">
    <w:name w:val="Heading 2 Char"/>
    <w:basedOn w:val="DefaultParagraphFont"/>
    <w:rPr>
      <w:rFonts w:ascii="Times New Roman" w:eastAsia="Times New Roman" w:hAnsi="Times New Roman" w:cs="Times New Roman"/>
      <w:color w:val="2F5496"/>
      <w:sz w:val="32"/>
      <w:szCs w:val="32"/>
    </w:rPr>
  </w:style>
  <w:style w:type="character" w:customStyle="1" w:styleId="Heading3Char">
    <w:name w:val="Heading 3 Char"/>
    <w:basedOn w:val="DefaultParagraphFont"/>
    <w:rPr>
      <w:rFonts w:eastAsia="Times New Roman" w:cs="Times New Roman"/>
      <w:color w:val="2F5496"/>
      <w:sz w:val="28"/>
      <w:szCs w:val="28"/>
    </w:rPr>
  </w:style>
  <w:style w:type="character" w:customStyle="1" w:styleId="Heading4Char">
    <w:name w:val="Heading 4 Char"/>
    <w:basedOn w:val="DefaultParagraphFont"/>
    <w:rPr>
      <w:rFonts w:eastAsia="Times New Roman" w:cs="Times New Roman"/>
      <w:i/>
      <w:iCs/>
      <w:color w:val="2F5496"/>
    </w:rPr>
  </w:style>
  <w:style w:type="character" w:customStyle="1" w:styleId="Heading5Char">
    <w:name w:val="Heading 5 Char"/>
    <w:basedOn w:val="DefaultParagraphFont"/>
    <w:rPr>
      <w:rFonts w:eastAsia="Times New Roman" w:cs="Times New Roman"/>
      <w:color w:val="2F5496"/>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pPr>
      <w:spacing w:after="80" w:line="240" w:lineRule="auto"/>
    </w:pPr>
    <w:rPr>
      <w:rFonts w:ascii="Times New Roman" w:eastAsia="Times New Roman" w:hAnsi="Times New Roman"/>
      <w:spacing w:val="-10"/>
      <w:kern w:val="3"/>
      <w:sz w:val="56"/>
      <w:szCs w:val="56"/>
      <w:lang w:val="vi-VN"/>
    </w:rPr>
  </w:style>
  <w:style w:type="character" w:customStyle="1" w:styleId="TitleChar">
    <w:name w:val="Title Char"/>
    <w:basedOn w:val="DefaultParagraphFont"/>
    <w:rPr>
      <w:rFonts w:ascii="Times New Roman" w:eastAsia="Times New Roman" w:hAnsi="Times New Roman" w:cs="Times New Roman"/>
      <w:spacing w:val="-10"/>
      <w:kern w:val="3"/>
      <w:sz w:val="56"/>
      <w:szCs w:val="56"/>
    </w:rPr>
  </w:style>
  <w:style w:type="paragraph" w:styleId="Subtitle">
    <w:name w:val="Subtitle"/>
    <w:basedOn w:val="Normal"/>
    <w:next w:val="Normal"/>
    <w:rPr>
      <w:rFonts w:eastAsia="Times New Roman"/>
      <w:color w:val="595959"/>
      <w:spacing w:val="15"/>
      <w:kern w:val="3"/>
      <w:sz w:val="28"/>
      <w:szCs w:val="28"/>
      <w:lang w:val="vi-VN"/>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kern w:val="3"/>
      <w:lang w:val="vi-VN"/>
    </w:rPr>
  </w:style>
  <w:style w:type="character" w:customStyle="1" w:styleId="QuoteChar">
    <w:name w:val="Quote Char"/>
    <w:basedOn w:val="DefaultParagraphFont"/>
    <w:rPr>
      <w:i/>
      <w:iCs/>
      <w:color w:val="404040"/>
    </w:rPr>
  </w:style>
  <w:style w:type="paragraph" w:styleId="ListParagraph">
    <w:name w:val="List Paragraph"/>
    <w:basedOn w:val="Normal"/>
    <w:uiPriority w:val="34"/>
    <w:qFormat/>
    <w:pPr>
      <w:ind w:left="720"/>
    </w:pPr>
    <w:rPr>
      <w:kern w:val="3"/>
      <w:lang w:val="vi-VN"/>
    </w:rPr>
  </w:style>
  <w:style w:type="character" w:styleId="IntenseEmphasis">
    <w:name w:val="Intense Emphasis"/>
    <w:basedOn w:val="DefaultParagraphFont"/>
    <w:rPr>
      <w:i/>
      <w:iCs/>
      <w:color w:val="2F5496"/>
    </w:rPr>
  </w:style>
  <w:style w:type="paragraph" w:styleId="IntenseQuote">
    <w:name w:val="Intense Quote"/>
    <w:basedOn w:val="Normal"/>
    <w:next w:val="Normal"/>
    <w:pPr>
      <w:pBdr>
        <w:top w:val="single" w:sz="4" w:space="10" w:color="2F5496"/>
        <w:bottom w:val="single" w:sz="4" w:space="10" w:color="2F5496"/>
      </w:pBdr>
      <w:spacing w:before="360" w:after="360"/>
      <w:ind w:left="864" w:right="864"/>
      <w:jc w:val="center"/>
    </w:pPr>
    <w:rPr>
      <w:i/>
      <w:iCs/>
      <w:color w:val="2F5496"/>
      <w:kern w:val="3"/>
      <w:lang w:val="vi-VN"/>
    </w:rPr>
  </w:style>
  <w:style w:type="character" w:customStyle="1" w:styleId="IntenseQuoteChar">
    <w:name w:val="Intense Quote Char"/>
    <w:basedOn w:val="DefaultParagraphFont"/>
    <w:rPr>
      <w:i/>
      <w:iCs/>
      <w:color w:val="2F5496"/>
    </w:rPr>
  </w:style>
  <w:style w:type="character" w:styleId="IntenseReference">
    <w:name w:val="Intense Reference"/>
    <w:basedOn w:val="DefaultParagraphFont"/>
    <w:rPr>
      <w:b/>
      <w:bCs/>
      <w:smallCaps/>
      <w:color w:val="2F5496"/>
      <w:spacing w:val="5"/>
    </w:rPr>
  </w:style>
  <w:style w:type="paragraph" w:styleId="Header">
    <w:name w:val="header"/>
    <w:basedOn w:val="Normal"/>
    <w:link w:val="HeaderChar"/>
    <w:uiPriority w:val="99"/>
    <w:unhideWhenUsed/>
    <w:rsid w:val="002615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522"/>
    <w:rPr>
      <w:kern w:val="0"/>
      <w:lang w:val="en-US"/>
    </w:rPr>
  </w:style>
  <w:style w:type="paragraph" w:styleId="Footer">
    <w:name w:val="footer"/>
    <w:basedOn w:val="Normal"/>
    <w:link w:val="FooterChar"/>
    <w:uiPriority w:val="99"/>
    <w:unhideWhenUsed/>
    <w:rsid w:val="002615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522"/>
    <w:rPr>
      <w:kern w:val="0"/>
      <w:lang w:val="en-US"/>
    </w:rPr>
  </w:style>
  <w:style w:type="paragraph" w:styleId="NormalWeb">
    <w:name w:val="Normal (Web)"/>
    <w:basedOn w:val="Normal"/>
    <w:uiPriority w:val="99"/>
    <w:unhideWhenUsed/>
    <w:rsid w:val="0036228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362289"/>
    <w:rPr>
      <w:b/>
      <w:bCs/>
    </w:rPr>
  </w:style>
  <w:style w:type="character" w:styleId="Emphasis">
    <w:name w:val="Emphasis"/>
    <w:basedOn w:val="DefaultParagraphFont"/>
    <w:uiPriority w:val="20"/>
    <w:qFormat/>
    <w:rsid w:val="00362289"/>
    <w:rPr>
      <w:i/>
      <w:iCs/>
    </w:rPr>
  </w:style>
  <w:style w:type="character" w:customStyle="1" w:styleId="selected">
    <w:name w:val="selected"/>
    <w:basedOn w:val="DefaultParagraphFont"/>
    <w:rsid w:val="00692D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2643017">
      <w:bodyDiv w:val="1"/>
      <w:marLeft w:val="0"/>
      <w:marRight w:val="0"/>
      <w:marTop w:val="0"/>
      <w:marBottom w:val="0"/>
      <w:divBdr>
        <w:top w:val="none" w:sz="0" w:space="0" w:color="auto"/>
        <w:left w:val="none" w:sz="0" w:space="0" w:color="auto"/>
        <w:bottom w:val="none" w:sz="0" w:space="0" w:color="auto"/>
        <w:right w:val="none" w:sz="0" w:space="0" w:color="auto"/>
      </w:divBdr>
    </w:div>
    <w:div w:id="849564134">
      <w:bodyDiv w:val="1"/>
      <w:marLeft w:val="0"/>
      <w:marRight w:val="0"/>
      <w:marTop w:val="0"/>
      <w:marBottom w:val="0"/>
      <w:divBdr>
        <w:top w:val="none" w:sz="0" w:space="0" w:color="auto"/>
        <w:left w:val="none" w:sz="0" w:space="0" w:color="auto"/>
        <w:bottom w:val="none" w:sz="0" w:space="0" w:color="auto"/>
        <w:right w:val="none" w:sz="0" w:space="0" w:color="auto"/>
      </w:divBdr>
    </w:div>
    <w:div w:id="898440324">
      <w:bodyDiv w:val="1"/>
      <w:marLeft w:val="0"/>
      <w:marRight w:val="0"/>
      <w:marTop w:val="0"/>
      <w:marBottom w:val="0"/>
      <w:divBdr>
        <w:top w:val="none" w:sz="0" w:space="0" w:color="auto"/>
        <w:left w:val="none" w:sz="0" w:space="0" w:color="auto"/>
        <w:bottom w:val="none" w:sz="0" w:space="0" w:color="auto"/>
        <w:right w:val="none" w:sz="0" w:space="0" w:color="auto"/>
      </w:divBdr>
    </w:div>
    <w:div w:id="1825391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C5957-D229-4CB5-AA9D-4164A4DDA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3</Pages>
  <Words>818</Words>
  <Characters>4665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Hoài Nhi Nguyễn</dc:creator>
  <dc:description/>
  <cp:lastModifiedBy>Admin</cp:lastModifiedBy>
  <cp:revision>33</cp:revision>
  <cp:lastPrinted>2025-06-05T08:57:00Z</cp:lastPrinted>
  <dcterms:created xsi:type="dcterms:W3CDTF">2025-06-05T08:57:00Z</dcterms:created>
  <dcterms:modified xsi:type="dcterms:W3CDTF">2025-10-03T10:13:00Z</dcterms:modified>
</cp:coreProperties>
</file>